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D1" w:rsidRDefault="00050DD1" w:rsidP="00050DD1">
      <w:pPr>
        <w:jc w:val="right"/>
        <w:rPr>
          <w:b/>
          <w:sz w:val="48"/>
          <w:szCs w:val="48"/>
        </w:rPr>
      </w:pPr>
      <w:r>
        <w:rPr>
          <w:noProof/>
          <w:lang w:eastAsia="en-GB"/>
        </w:rPr>
        <w:drawing>
          <wp:inline distT="0" distB="0" distL="0" distR="0" wp14:anchorId="2ABAFCA0" wp14:editId="627A4583">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p w:rsidR="00050DD1" w:rsidRDefault="00050DD1" w:rsidP="00C87159">
      <w:pPr>
        <w:jc w:val="center"/>
        <w:rPr>
          <w:b/>
          <w:sz w:val="48"/>
          <w:szCs w:val="48"/>
        </w:rPr>
      </w:pPr>
    </w:p>
    <w:p w:rsidR="00050DD1" w:rsidRDefault="00050DD1" w:rsidP="00C87159">
      <w:pPr>
        <w:jc w:val="center"/>
        <w:rPr>
          <w:b/>
          <w:sz w:val="48"/>
          <w:szCs w:val="48"/>
        </w:rPr>
      </w:pPr>
    </w:p>
    <w:p w:rsidR="00050DD1" w:rsidRDefault="00050DD1" w:rsidP="00C87159">
      <w:pPr>
        <w:jc w:val="center"/>
        <w:rPr>
          <w:b/>
          <w:sz w:val="48"/>
          <w:szCs w:val="48"/>
        </w:rPr>
      </w:pPr>
    </w:p>
    <w:p w:rsidR="00050DD1" w:rsidRDefault="00050DD1" w:rsidP="00C87159">
      <w:pPr>
        <w:jc w:val="center"/>
        <w:rPr>
          <w:b/>
          <w:sz w:val="48"/>
          <w:szCs w:val="48"/>
        </w:rPr>
      </w:pPr>
    </w:p>
    <w:p w:rsidR="00050DD1" w:rsidRDefault="00050DD1" w:rsidP="00C87159">
      <w:pPr>
        <w:jc w:val="center"/>
        <w:rPr>
          <w:b/>
          <w:sz w:val="48"/>
          <w:szCs w:val="48"/>
        </w:rPr>
      </w:pPr>
    </w:p>
    <w:p w:rsidR="00050DD1" w:rsidRDefault="00050DD1" w:rsidP="003D7DE9">
      <w:pPr>
        <w:rPr>
          <w:b/>
          <w:sz w:val="48"/>
          <w:szCs w:val="48"/>
        </w:rPr>
      </w:pPr>
    </w:p>
    <w:p w:rsidR="00050DD1" w:rsidRDefault="00050DD1" w:rsidP="00C87159">
      <w:pPr>
        <w:jc w:val="center"/>
        <w:rPr>
          <w:b/>
          <w:sz w:val="48"/>
          <w:szCs w:val="48"/>
        </w:rPr>
      </w:pPr>
    </w:p>
    <w:p w:rsidR="008A22C6" w:rsidRPr="00050DD1" w:rsidRDefault="00C87159" w:rsidP="00C87159">
      <w:pPr>
        <w:jc w:val="center"/>
        <w:rPr>
          <w:b/>
          <w:sz w:val="48"/>
          <w:szCs w:val="48"/>
        </w:rPr>
      </w:pPr>
      <w:r w:rsidRPr="00050DD1">
        <w:rPr>
          <w:b/>
          <w:sz w:val="48"/>
          <w:szCs w:val="48"/>
        </w:rPr>
        <w:t>2015/16 Annual Report of Oxford City Council’s Scrutiny Committee</w:t>
      </w:r>
    </w:p>
    <w:p w:rsidR="00C87159" w:rsidRPr="00050DD1" w:rsidRDefault="00C87159" w:rsidP="00C87159">
      <w:pPr>
        <w:jc w:val="center"/>
        <w:rPr>
          <w:sz w:val="48"/>
          <w:szCs w:val="48"/>
        </w:rPr>
      </w:pPr>
    </w:p>
    <w:p w:rsidR="00195719" w:rsidRDefault="00195719" w:rsidP="00C87159">
      <w:pPr>
        <w:jc w:val="center"/>
      </w:pPr>
    </w:p>
    <w:p w:rsidR="003D7DE9" w:rsidRDefault="003D7DE9"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195719" w:rsidRPr="00195719" w:rsidRDefault="00195719" w:rsidP="00195719">
      <w:r w:rsidRPr="00196BBB">
        <w:rPr>
          <w:b/>
        </w:rPr>
        <w:lastRenderedPageBreak/>
        <w:t>Foreword</w:t>
      </w:r>
      <w:r>
        <w:rPr>
          <w:b/>
        </w:rPr>
        <w:t xml:space="preserve"> </w:t>
      </w:r>
      <w:r w:rsidR="00DF49C8">
        <w:rPr>
          <w:b/>
        </w:rPr>
        <w:t>by the Chair and Vice Chair</w:t>
      </w:r>
    </w:p>
    <w:p w:rsidR="00C87159" w:rsidRDefault="00C87159" w:rsidP="00CB09A7"/>
    <w:p w:rsidR="00196BBB" w:rsidRPr="00196BBB" w:rsidRDefault="00196BBB" w:rsidP="00196BBB">
      <w:r w:rsidRPr="00196BBB">
        <w:t xml:space="preserve">Noted Victorian historian Lord Acton, well known for his progressive views on democracy, freedom and the operation of government, once wrote that ‘power corrupts and absolute power corrupts absolutely’. </w:t>
      </w:r>
    </w:p>
    <w:p w:rsidR="00196BBB" w:rsidRPr="00196BBB" w:rsidRDefault="00196BBB" w:rsidP="00196BBB"/>
    <w:p w:rsidR="00196BBB" w:rsidRPr="00196BBB" w:rsidRDefault="00196BBB" w:rsidP="00196BBB">
      <w:r w:rsidRPr="00196BBB">
        <w:t xml:space="preserve">In this short sentence Acton effectively summed up the reasons why scrutiny is so important. Without effective checks and balances, there is always a risk that those wielding power will not respect the tenets of good governance. </w:t>
      </w:r>
    </w:p>
    <w:p w:rsidR="00196BBB" w:rsidRPr="00196BBB" w:rsidRDefault="00196BBB" w:rsidP="00196BBB"/>
    <w:p w:rsidR="00196BBB" w:rsidRPr="00196BBB" w:rsidRDefault="00196BBB" w:rsidP="00196BBB">
      <w:r w:rsidRPr="00196BBB">
        <w:t xml:space="preserve">In Oxford, </w:t>
      </w:r>
      <w:r w:rsidR="00DF49C8">
        <w:t>we are</w:t>
      </w:r>
      <w:r w:rsidRPr="00196BBB">
        <w:t xml:space="preserve"> glad to report that Councillors from all parties have supported and embraced the concept of scrutiny. </w:t>
      </w:r>
      <w:r w:rsidR="00DF49C8">
        <w:t xml:space="preserve"> </w:t>
      </w:r>
      <w:r w:rsidRPr="00196BBB">
        <w:t xml:space="preserve">This can be seen, most clearly, in the number of scrutiny recommendations that have been accepted by City Executive Board and the way in which </w:t>
      </w:r>
      <w:r w:rsidR="00DF49C8">
        <w:t>S</w:t>
      </w:r>
      <w:r w:rsidRPr="00196BBB">
        <w:t xml:space="preserve">crutiny, through its panels and review groups, has challenged the Council to improve the efficiency with which it operates and the quality of the services it delivers. </w:t>
      </w:r>
    </w:p>
    <w:p w:rsidR="00DF49C8" w:rsidRPr="00196BBB" w:rsidRDefault="00DF49C8" w:rsidP="00196BBB"/>
    <w:p w:rsidR="00DF49C8" w:rsidRDefault="00DF49C8" w:rsidP="00DF49C8">
      <w:r w:rsidRPr="00DF49C8">
        <w:t xml:space="preserve">When our Scrutiny committee offers helpful challenges to thinking and plans, our Council gets more things right and delivers the best possible value for money for local taxpayers. During tough financial times for authorities all </w:t>
      </w:r>
      <w:r>
        <w:t>a</w:t>
      </w:r>
      <w:r w:rsidRPr="00DF49C8">
        <w:t xml:space="preserve">round the country, it's critically important that Oxford seizes every opportunity for saving and generating funding. </w:t>
      </w:r>
      <w:r>
        <w:t xml:space="preserve"> </w:t>
      </w:r>
      <w:r w:rsidRPr="00DF49C8">
        <w:t xml:space="preserve">Our Scrutiny </w:t>
      </w:r>
      <w:r>
        <w:t>C</w:t>
      </w:r>
      <w:r w:rsidRPr="00DF49C8">
        <w:t>ommittee is working hard to create the greenest, healthiest, and best educated city, with support nets for the most vulnerable, by searching for - and in many cases, exploiting - these opportunities.</w:t>
      </w:r>
    </w:p>
    <w:p w:rsidR="00050DD1" w:rsidRDefault="00050DD1" w:rsidP="00CB09A7"/>
    <w:p w:rsidR="00050DD1" w:rsidRPr="00196BBB" w:rsidRDefault="00196BBB" w:rsidP="00CB09A7">
      <w:r w:rsidRPr="00196BBB">
        <w:t>Councillor Craig Simmons</w:t>
      </w:r>
    </w:p>
    <w:p w:rsidR="00050DD1" w:rsidRDefault="00196BBB" w:rsidP="00CB09A7">
      <w:r>
        <w:t>Chair</w:t>
      </w:r>
      <w:r w:rsidR="00DF49C8">
        <w:t>,</w:t>
      </w:r>
      <w:r>
        <w:t xml:space="preserve"> Scrutiny </w:t>
      </w:r>
      <w:r w:rsidR="00DF49C8">
        <w:t>Committee</w:t>
      </w:r>
    </w:p>
    <w:p w:rsidR="00DF49C8" w:rsidRDefault="00DF49C8" w:rsidP="00CB09A7"/>
    <w:p w:rsidR="00DF49C8" w:rsidRDefault="00DF49C8" w:rsidP="00CB09A7">
      <w:r>
        <w:t>Councillor Tom Hayes</w:t>
      </w:r>
    </w:p>
    <w:p w:rsidR="00DF49C8" w:rsidRDefault="00DF49C8" w:rsidP="00CB09A7">
      <w:r>
        <w:t>Vice-Chair, Scrutiny Committee</w:t>
      </w:r>
    </w:p>
    <w:p w:rsidR="00DF49C8" w:rsidRDefault="00DF49C8" w:rsidP="00CB09A7"/>
    <w:p w:rsidR="00DF49C8" w:rsidRDefault="00DF49C8" w:rsidP="00CB09A7">
      <w:r>
        <w:rPr>
          <w:b/>
          <w:i/>
        </w:rPr>
        <w:t>“</w:t>
      </w:r>
      <w:r w:rsidRPr="00DF49C8">
        <w:rPr>
          <w:b/>
          <w:i/>
        </w:rPr>
        <w:t>After my second year as Chair of Scrutiny, it is time to stand down and hand the reigns on to another Councillor. I would like to thank the Vice Chair, Cllr Tom Hayes, for his support and the officers from Democratic Services for their guidance and advice. I would to extend my thanks to all members who have participated in this importance process. The Council is measurably better as a result</w:t>
      </w:r>
      <w:r>
        <w:rPr>
          <w:b/>
          <w:i/>
        </w:rPr>
        <w:t>”</w:t>
      </w:r>
      <w:r w:rsidRPr="00DF49C8">
        <w:rPr>
          <w:b/>
          <w:i/>
        </w:rPr>
        <w:t xml:space="preserve">. </w:t>
      </w:r>
      <w:r>
        <w:t>– Councillor Craig Simmons</w:t>
      </w:r>
      <w:r w:rsidR="001C1E25">
        <w:t>,</w:t>
      </w:r>
      <w:r w:rsidR="00FC797F">
        <w:t xml:space="preserve"> Chair of the Scrutiny </w:t>
      </w:r>
      <w:proofErr w:type="spellStart"/>
      <w:r w:rsidR="00FC797F">
        <w:t>Committe</w:t>
      </w:r>
      <w:proofErr w:type="spellEnd"/>
    </w:p>
    <w:p w:rsidR="00DF49C8" w:rsidRDefault="00DF49C8" w:rsidP="00CB09A7"/>
    <w:p w:rsidR="00F65CA2" w:rsidRDefault="00F65CA2" w:rsidP="00CB09A7">
      <w:pPr>
        <w:rPr>
          <w:b/>
        </w:rPr>
      </w:pPr>
      <w:r w:rsidRPr="00F65CA2">
        <w:rPr>
          <w:b/>
        </w:rPr>
        <w:t>Summary of</w:t>
      </w:r>
      <w:r>
        <w:rPr>
          <w:b/>
        </w:rPr>
        <w:t xml:space="preserve"> scrutiny activity during 2015/16</w:t>
      </w:r>
    </w:p>
    <w:p w:rsidR="00F65CA2" w:rsidRDefault="00F65CA2" w:rsidP="00CB09A7">
      <w:pPr>
        <w:rPr>
          <w:b/>
        </w:rPr>
      </w:pPr>
    </w:p>
    <w:p w:rsidR="00F65CA2" w:rsidRPr="009E56FE" w:rsidRDefault="00A41ECE" w:rsidP="00CB09A7">
      <w:pPr>
        <w:rPr>
          <w:b/>
          <w:color w:val="1F497D" w:themeColor="text2"/>
        </w:rPr>
      </w:pPr>
      <w:r w:rsidRPr="009E56FE">
        <w:rPr>
          <w:b/>
          <w:color w:val="1F497D" w:themeColor="text2"/>
        </w:rPr>
        <w:t>Meetings</w:t>
      </w:r>
    </w:p>
    <w:p w:rsidR="006347C0" w:rsidRDefault="006347C0" w:rsidP="00CB09A7">
      <w:r w:rsidRPr="006347C0">
        <w:t>41 meetings in total</w:t>
      </w:r>
      <w:r>
        <w:t>:</w:t>
      </w:r>
    </w:p>
    <w:p w:rsidR="00F65CA2" w:rsidRDefault="00F65CA2" w:rsidP="006347C0">
      <w:pPr>
        <w:pStyle w:val="ListParagraph"/>
        <w:numPr>
          <w:ilvl w:val="0"/>
          <w:numId w:val="5"/>
        </w:numPr>
      </w:pPr>
      <w:r>
        <w:t>11 Committee meetings</w:t>
      </w:r>
    </w:p>
    <w:p w:rsidR="00F65CA2" w:rsidRDefault="00F65CA2" w:rsidP="006347C0">
      <w:pPr>
        <w:pStyle w:val="ListParagraph"/>
        <w:numPr>
          <w:ilvl w:val="0"/>
          <w:numId w:val="5"/>
        </w:numPr>
      </w:pPr>
      <w:r>
        <w:t>7 Housing Panel meetings</w:t>
      </w:r>
    </w:p>
    <w:p w:rsidR="00F65CA2" w:rsidRDefault="00D50652" w:rsidP="006347C0">
      <w:pPr>
        <w:pStyle w:val="ListParagraph"/>
        <w:numPr>
          <w:ilvl w:val="0"/>
          <w:numId w:val="5"/>
        </w:numPr>
      </w:pPr>
      <w:r>
        <w:t>4</w:t>
      </w:r>
      <w:r w:rsidR="00F65CA2">
        <w:t xml:space="preserve"> Finance Panel meetings</w:t>
      </w:r>
    </w:p>
    <w:p w:rsidR="00F65CA2" w:rsidRDefault="00A41ECE" w:rsidP="006347C0">
      <w:pPr>
        <w:pStyle w:val="ListParagraph"/>
        <w:numPr>
          <w:ilvl w:val="0"/>
          <w:numId w:val="5"/>
        </w:numPr>
      </w:pPr>
      <w:r>
        <w:t>6</w:t>
      </w:r>
      <w:r w:rsidR="00F65CA2">
        <w:t xml:space="preserve"> Guest Houses Review </w:t>
      </w:r>
      <w:r w:rsidR="0023732B">
        <w:t xml:space="preserve">Group </w:t>
      </w:r>
      <w:r w:rsidR="00F65CA2">
        <w:t>meetings</w:t>
      </w:r>
    </w:p>
    <w:p w:rsidR="00F65CA2" w:rsidRDefault="00D50652" w:rsidP="006347C0">
      <w:pPr>
        <w:pStyle w:val="ListParagraph"/>
        <w:numPr>
          <w:ilvl w:val="0"/>
          <w:numId w:val="5"/>
        </w:numPr>
      </w:pPr>
      <w:r>
        <w:t>5</w:t>
      </w:r>
      <w:r w:rsidR="00F65CA2">
        <w:t xml:space="preserve"> Budget Review </w:t>
      </w:r>
      <w:r w:rsidR="0023732B">
        <w:t xml:space="preserve">Group </w:t>
      </w:r>
      <w:r w:rsidR="00F65CA2">
        <w:t>meetings</w:t>
      </w:r>
    </w:p>
    <w:p w:rsidR="00F65CA2" w:rsidRDefault="00F65CA2" w:rsidP="006347C0">
      <w:pPr>
        <w:pStyle w:val="ListParagraph"/>
        <w:numPr>
          <w:ilvl w:val="0"/>
          <w:numId w:val="5"/>
        </w:numPr>
      </w:pPr>
      <w:r>
        <w:t xml:space="preserve">4 Equality and Diversity Review </w:t>
      </w:r>
      <w:r w:rsidR="0023732B">
        <w:t xml:space="preserve">Group </w:t>
      </w:r>
      <w:r>
        <w:t>meetings</w:t>
      </w:r>
    </w:p>
    <w:p w:rsidR="0023732B" w:rsidRDefault="00A41ECE" w:rsidP="006347C0">
      <w:pPr>
        <w:pStyle w:val="ListParagraph"/>
        <w:numPr>
          <w:ilvl w:val="0"/>
          <w:numId w:val="5"/>
        </w:numPr>
      </w:pPr>
      <w:r>
        <w:t xml:space="preserve">2 Cycling </w:t>
      </w:r>
      <w:r w:rsidR="0023732B">
        <w:t>Review</w:t>
      </w:r>
      <w:r>
        <w:t xml:space="preserve"> </w:t>
      </w:r>
      <w:r w:rsidR="0023732B">
        <w:t xml:space="preserve">Group </w:t>
      </w:r>
      <w:r>
        <w:t>meetings</w:t>
      </w:r>
    </w:p>
    <w:p w:rsidR="0023732B" w:rsidRPr="0023732B" w:rsidRDefault="0023732B" w:rsidP="0023732B">
      <w:pPr>
        <w:pStyle w:val="ListParagraph"/>
        <w:numPr>
          <w:ilvl w:val="0"/>
          <w:numId w:val="5"/>
        </w:numPr>
      </w:pPr>
      <w:r w:rsidRPr="0023732B">
        <w:t>1 Flooding Panel meeting</w:t>
      </w:r>
    </w:p>
    <w:p w:rsidR="00A41ECE" w:rsidRDefault="00A41ECE" w:rsidP="006347C0">
      <w:pPr>
        <w:pStyle w:val="ListParagraph"/>
        <w:numPr>
          <w:ilvl w:val="0"/>
          <w:numId w:val="5"/>
        </w:numPr>
      </w:pPr>
      <w:r>
        <w:lastRenderedPageBreak/>
        <w:t>1 PSPO Panel meeting</w:t>
      </w:r>
    </w:p>
    <w:p w:rsidR="00A41ECE" w:rsidRDefault="00A41ECE" w:rsidP="00CB09A7"/>
    <w:p w:rsidR="007725E8" w:rsidRPr="009E56FE" w:rsidRDefault="007725E8" w:rsidP="00CB09A7">
      <w:pPr>
        <w:rPr>
          <w:b/>
          <w:color w:val="1F497D" w:themeColor="text2"/>
        </w:rPr>
      </w:pPr>
      <w:r w:rsidRPr="009E56FE">
        <w:rPr>
          <w:b/>
          <w:color w:val="1F497D" w:themeColor="text2"/>
        </w:rPr>
        <w:t>Items</w:t>
      </w:r>
    </w:p>
    <w:p w:rsidR="00A41ECE" w:rsidRDefault="007725E8" w:rsidP="00CB09A7">
      <w:r>
        <w:t xml:space="preserve">70 </w:t>
      </w:r>
      <w:r w:rsidR="00050DD1">
        <w:t xml:space="preserve">items </w:t>
      </w:r>
      <w:r>
        <w:t>considered</w:t>
      </w:r>
      <w:r w:rsidR="00216567">
        <w:t>:</w:t>
      </w:r>
    </w:p>
    <w:p w:rsidR="007725E8" w:rsidRDefault="007725E8" w:rsidP="001C1E25">
      <w:pPr>
        <w:pStyle w:val="ListParagraph"/>
        <w:numPr>
          <w:ilvl w:val="0"/>
          <w:numId w:val="3"/>
        </w:numPr>
      </w:pPr>
      <w:r>
        <w:t>3</w:t>
      </w:r>
      <w:r w:rsidR="001C1E25">
        <w:t>5</w:t>
      </w:r>
      <w:r>
        <w:t xml:space="preserve"> </w:t>
      </w:r>
      <w:r w:rsidR="00FD435E">
        <w:t xml:space="preserve">City Executive Board </w:t>
      </w:r>
      <w:r w:rsidR="00216567">
        <w:t>decisions</w:t>
      </w:r>
      <w:r w:rsidR="00FD435E">
        <w:t xml:space="preserve"> </w:t>
      </w:r>
      <w:r w:rsidR="001C1E25">
        <w:t>(including 1 call in)</w:t>
      </w:r>
    </w:p>
    <w:p w:rsidR="007725E8" w:rsidRDefault="009E56FE" w:rsidP="00216567">
      <w:pPr>
        <w:pStyle w:val="ListParagraph"/>
        <w:numPr>
          <w:ilvl w:val="0"/>
          <w:numId w:val="3"/>
        </w:numPr>
      </w:pPr>
      <w:r>
        <w:t>35</w:t>
      </w:r>
      <w:r w:rsidR="007725E8">
        <w:t xml:space="preserve"> </w:t>
      </w:r>
      <w:r w:rsidR="00050DD1">
        <w:t>O</w:t>
      </w:r>
      <w:r w:rsidR="007725E8">
        <w:t>ther i</w:t>
      </w:r>
      <w:r w:rsidR="00216567">
        <w:t>ssues prioritised by Scrutiny</w:t>
      </w:r>
    </w:p>
    <w:p w:rsidR="00A41ECE" w:rsidRDefault="00A41ECE" w:rsidP="00CB09A7"/>
    <w:p w:rsidR="00A41ECE" w:rsidRPr="009E56FE" w:rsidRDefault="00050DD1" w:rsidP="00CB09A7">
      <w:pPr>
        <w:rPr>
          <w:b/>
          <w:color w:val="1F497D" w:themeColor="text2"/>
        </w:rPr>
      </w:pPr>
      <w:r w:rsidRPr="009E56FE">
        <w:rPr>
          <w:b/>
          <w:color w:val="1F497D" w:themeColor="text2"/>
        </w:rPr>
        <w:t>Reports</w:t>
      </w:r>
    </w:p>
    <w:p w:rsidR="007725E8" w:rsidRDefault="007725E8" w:rsidP="00CB09A7">
      <w:r>
        <w:t>49 reports</w:t>
      </w:r>
      <w:r w:rsidR="00050DD1">
        <w:t xml:space="preserve"> to CEB</w:t>
      </w:r>
      <w:r w:rsidR="00216567">
        <w:t xml:space="preserve"> including</w:t>
      </w:r>
      <w:r w:rsidR="00D97F54">
        <w:t xml:space="preserve"> major reports on</w:t>
      </w:r>
      <w:r w:rsidR="00216567">
        <w:t>:</w:t>
      </w:r>
    </w:p>
    <w:p w:rsidR="00216567" w:rsidRDefault="00216567" w:rsidP="00216567">
      <w:pPr>
        <w:pStyle w:val="ListParagraph"/>
        <w:numPr>
          <w:ilvl w:val="0"/>
          <w:numId w:val="4"/>
        </w:numPr>
      </w:pPr>
      <w:r>
        <w:t xml:space="preserve">Combatting </w:t>
      </w:r>
      <w:r w:rsidR="00D97F54">
        <w:t>I</w:t>
      </w:r>
      <w:r>
        <w:t>nequality</w:t>
      </w:r>
    </w:p>
    <w:p w:rsidR="00216567" w:rsidRDefault="00216567" w:rsidP="00216567">
      <w:pPr>
        <w:pStyle w:val="ListParagraph"/>
        <w:numPr>
          <w:ilvl w:val="0"/>
          <w:numId w:val="4"/>
        </w:numPr>
      </w:pPr>
      <w:r>
        <w:t xml:space="preserve">Supporting City Centre </w:t>
      </w:r>
      <w:r w:rsidR="00D97F54">
        <w:t>B</w:t>
      </w:r>
      <w:r>
        <w:t>usinesses</w:t>
      </w:r>
    </w:p>
    <w:p w:rsidR="00216567" w:rsidRDefault="00216567" w:rsidP="00216567">
      <w:pPr>
        <w:pStyle w:val="ListParagraph"/>
        <w:numPr>
          <w:ilvl w:val="0"/>
          <w:numId w:val="4"/>
        </w:numPr>
      </w:pPr>
      <w:r>
        <w:t>Cycling</w:t>
      </w:r>
    </w:p>
    <w:p w:rsidR="00216567" w:rsidRDefault="00216567" w:rsidP="00216567">
      <w:pPr>
        <w:pStyle w:val="ListParagraph"/>
        <w:numPr>
          <w:ilvl w:val="0"/>
          <w:numId w:val="4"/>
        </w:numPr>
      </w:pPr>
      <w:r>
        <w:t>Guest Houses</w:t>
      </w:r>
    </w:p>
    <w:p w:rsidR="00216567" w:rsidRDefault="00216567" w:rsidP="00216567">
      <w:pPr>
        <w:pStyle w:val="ListParagraph"/>
        <w:numPr>
          <w:ilvl w:val="0"/>
          <w:numId w:val="4"/>
        </w:numPr>
      </w:pPr>
      <w:r>
        <w:t>Budget Review</w:t>
      </w:r>
    </w:p>
    <w:p w:rsidR="00216567" w:rsidRDefault="00216567" w:rsidP="00CB09A7"/>
    <w:p w:rsidR="00216567" w:rsidRPr="009E56FE" w:rsidRDefault="00216567" w:rsidP="00CB09A7">
      <w:pPr>
        <w:rPr>
          <w:b/>
        </w:rPr>
      </w:pPr>
      <w:r w:rsidRPr="009E56FE">
        <w:rPr>
          <w:b/>
          <w:color w:val="1F497D" w:themeColor="text2"/>
        </w:rPr>
        <w:t>Recommendations</w:t>
      </w:r>
    </w:p>
    <w:p w:rsidR="007725E8" w:rsidRDefault="00216567" w:rsidP="00CB09A7">
      <w:r>
        <w:t>207 recommendations</w:t>
      </w:r>
      <w:r w:rsidR="00075DC2">
        <w:t>:</w:t>
      </w:r>
    </w:p>
    <w:p w:rsidR="00216567" w:rsidRDefault="00216567" w:rsidP="00216567">
      <w:pPr>
        <w:pStyle w:val="ListParagraph"/>
        <w:numPr>
          <w:ilvl w:val="0"/>
          <w:numId w:val="2"/>
        </w:numPr>
      </w:pPr>
      <w:r>
        <w:t>148 (71%)</w:t>
      </w:r>
      <w:r>
        <w:tab/>
        <w:t>Agreed</w:t>
      </w:r>
    </w:p>
    <w:p w:rsidR="00216567" w:rsidRDefault="00216567" w:rsidP="00216567">
      <w:pPr>
        <w:pStyle w:val="ListParagraph"/>
        <w:numPr>
          <w:ilvl w:val="0"/>
          <w:numId w:val="2"/>
        </w:numPr>
      </w:pPr>
      <w:r>
        <w:t>32   (15%)</w:t>
      </w:r>
      <w:r>
        <w:tab/>
        <w:t>Agreed in part</w:t>
      </w:r>
    </w:p>
    <w:p w:rsidR="00216567" w:rsidRPr="007725E8" w:rsidRDefault="00216567" w:rsidP="00216567">
      <w:pPr>
        <w:pStyle w:val="ListParagraph"/>
        <w:numPr>
          <w:ilvl w:val="0"/>
          <w:numId w:val="2"/>
        </w:numPr>
      </w:pPr>
      <w:r>
        <w:t>27   (13%)</w:t>
      </w:r>
      <w:r>
        <w:tab/>
        <w:t>Not agreed</w:t>
      </w:r>
    </w:p>
    <w:p w:rsidR="003D7DE9" w:rsidRDefault="003D7DE9" w:rsidP="00CB09A7"/>
    <w:p w:rsidR="00CB09A7" w:rsidRPr="00CB09A7" w:rsidRDefault="00CB09A7" w:rsidP="00CB09A7">
      <w:pPr>
        <w:rPr>
          <w:b/>
        </w:rPr>
      </w:pPr>
      <w:r>
        <w:rPr>
          <w:b/>
        </w:rPr>
        <w:t>About Scrutiny</w:t>
      </w:r>
    </w:p>
    <w:p w:rsidR="00CB09A7" w:rsidRDefault="00CB09A7" w:rsidP="00CB09A7"/>
    <w:p w:rsidR="00CB09A7" w:rsidRDefault="000618F2" w:rsidP="00CB09A7">
      <w:r>
        <w:t>Most major</w:t>
      </w:r>
      <w:r w:rsidR="003D7DE9">
        <w:t xml:space="preserve"> City</w:t>
      </w:r>
      <w:r>
        <w:t xml:space="preserve"> Council decisions are taken by t</w:t>
      </w:r>
      <w:r w:rsidR="00CB09A7">
        <w:t>he City Executive Board, which is made up of ten elected Councillors from the co</w:t>
      </w:r>
      <w:r>
        <w:t>ntrolling political group.</w:t>
      </w:r>
      <w:r w:rsidR="00DD3324">
        <w:t xml:space="preserve">  </w:t>
      </w:r>
      <w:r w:rsidR="00075DC2">
        <w:t>In o</w:t>
      </w:r>
      <w:r>
        <w:t xml:space="preserve">perating this form </w:t>
      </w:r>
      <w:r w:rsidR="00075DC2">
        <w:t>of decision making arrangement</w:t>
      </w:r>
      <w:r>
        <w:t xml:space="preserve"> </w:t>
      </w:r>
      <w:r w:rsidR="00CB09A7">
        <w:t xml:space="preserve">the Council is required </w:t>
      </w:r>
      <w:r w:rsidR="00BD0AE4">
        <w:t xml:space="preserve">by law </w:t>
      </w:r>
      <w:r w:rsidR="00CB09A7">
        <w:t>to have a dedicated Scrutiny Committee</w:t>
      </w:r>
      <w:r>
        <w:t xml:space="preserve"> </w:t>
      </w:r>
      <w:r w:rsidR="00BD0AE4">
        <w:t>made up of elected Councillors who are not on the Board.  Their role is to provide a check and balance function that holds the Board to account and provides a formal means for ‘backbench’ Councillors to contribute to Council decision making</w:t>
      </w:r>
      <w:r>
        <w:t>,</w:t>
      </w:r>
      <w:r w:rsidR="00BD0AE4">
        <w:t xml:space="preserve"> similar to the role of Select Committees at the UK Parliament.</w:t>
      </w:r>
    </w:p>
    <w:p w:rsidR="00BD0AE4" w:rsidRDefault="00BD0AE4" w:rsidP="00CB09A7"/>
    <w:p w:rsidR="00BD0AE4" w:rsidRDefault="00BD0AE4" w:rsidP="00CB09A7">
      <w:r>
        <w:t xml:space="preserve">Scrutiny is empowered to </w:t>
      </w:r>
      <w:r w:rsidR="00CB09A7">
        <w:t xml:space="preserve">question </w:t>
      </w:r>
      <w:r w:rsidR="004C77D7">
        <w:t>council decision makers</w:t>
      </w:r>
      <w:r w:rsidR="00CB09A7">
        <w:t xml:space="preserve"> </w:t>
      </w:r>
      <w:r>
        <w:t>and</w:t>
      </w:r>
      <w:r w:rsidR="00CB09A7">
        <w:t xml:space="preserve"> </w:t>
      </w:r>
      <w:r w:rsidR="000618F2">
        <w:t xml:space="preserve">to </w:t>
      </w:r>
      <w:r w:rsidR="00CB09A7">
        <w:t>make recommendations to them</w:t>
      </w:r>
      <w:r w:rsidR="000618F2">
        <w:t xml:space="preserve"> about </w:t>
      </w:r>
      <w:r w:rsidR="008A1A5A">
        <w:t xml:space="preserve">their </w:t>
      </w:r>
      <w:r w:rsidR="004C77D7">
        <w:t xml:space="preserve">decisions or about </w:t>
      </w:r>
      <w:r w:rsidR="00CB09A7">
        <w:t>any issue affecting the local area or its inhabitants</w:t>
      </w:r>
      <w:r w:rsidR="000618F2">
        <w:t xml:space="preserve"> that Scrutiny has chosen to investigate</w:t>
      </w:r>
      <w:r w:rsidR="00CB09A7">
        <w:t xml:space="preserve">.  </w:t>
      </w:r>
    </w:p>
    <w:p w:rsidR="00BD0AE4" w:rsidRDefault="00BD0AE4" w:rsidP="00CB09A7"/>
    <w:p w:rsidR="00CB09A7" w:rsidRDefault="00CB09A7" w:rsidP="00CB09A7">
      <w:r>
        <w:t xml:space="preserve">The work of </w:t>
      </w:r>
      <w:r w:rsidR="00DD3324">
        <w:t>S</w:t>
      </w:r>
      <w:r>
        <w:t xml:space="preserve">crutiny helps to provide assurance that the Council is performing well, providing value for money and taking the best decisions it can to improve public services and the quality of life for </w:t>
      </w:r>
      <w:r w:rsidR="008A1A5A">
        <w:t xml:space="preserve">people in </w:t>
      </w:r>
      <w:r>
        <w:t xml:space="preserve">Oxford. </w:t>
      </w:r>
      <w:r w:rsidR="00843E43">
        <w:t xml:space="preserve"> It also helps to </w:t>
      </w:r>
      <w:r w:rsidR="00843E43" w:rsidRPr="00843E43">
        <w:t xml:space="preserve">open up Council decision making and promote public engagement in democratic processes.  </w:t>
      </w:r>
    </w:p>
    <w:p w:rsidR="00843E43" w:rsidRDefault="00843E43" w:rsidP="00CB09A7"/>
    <w:p w:rsidR="002A5D91" w:rsidRPr="00235A41" w:rsidRDefault="002A5D91" w:rsidP="002A5D91">
      <w:pPr>
        <w:rPr>
          <w:b/>
          <w:color w:val="1F497D" w:themeColor="text2"/>
        </w:rPr>
      </w:pPr>
      <w:r w:rsidRPr="00235A41">
        <w:rPr>
          <w:b/>
          <w:color w:val="1F497D" w:themeColor="text2"/>
        </w:rPr>
        <w:t>Scrutiny at Oxford City Council</w:t>
      </w:r>
    </w:p>
    <w:p w:rsidR="004152CB" w:rsidRDefault="00CD7834" w:rsidP="002A5D91">
      <w:r>
        <w:t xml:space="preserve">Oxford City Council has a </w:t>
      </w:r>
      <w:r w:rsidR="00F50815">
        <w:t xml:space="preserve">well-established scrutiny function led by </w:t>
      </w:r>
      <w:r w:rsidR="004C77D7">
        <w:t>a</w:t>
      </w:r>
      <w:r w:rsidR="00F50815">
        <w:t xml:space="preserve"> </w:t>
      </w:r>
      <w:r w:rsidR="002A5D91">
        <w:t>12-</w:t>
      </w:r>
      <w:r w:rsidR="00F50815">
        <w:t>m</w:t>
      </w:r>
      <w:r w:rsidR="002A5D91">
        <w:t xml:space="preserve">ember Scrutiny Committee </w:t>
      </w:r>
      <w:r w:rsidR="004C77D7">
        <w:t>that</w:t>
      </w:r>
      <w:r w:rsidR="002A5D91">
        <w:t xml:space="preserve"> meets in public 10 times per year. </w:t>
      </w:r>
      <w:r w:rsidR="004152CB">
        <w:t xml:space="preserve"> Meetings are timed to enable the Committee to make recommendations about selected decisions before they are taken by the Board.</w:t>
      </w:r>
    </w:p>
    <w:p w:rsidR="004152CB" w:rsidRDefault="004152CB" w:rsidP="002A5D91"/>
    <w:p w:rsidR="004152CB" w:rsidRDefault="002A5D91" w:rsidP="002A5D91">
      <w:r>
        <w:t xml:space="preserve">The Committee has cross-party membership and is chaired by an opposition </w:t>
      </w:r>
      <w:r w:rsidR="004152CB">
        <w:t>Scrutiny Councillor who is elected at the first meeting of the Council year</w:t>
      </w:r>
      <w:r>
        <w:t>.</w:t>
      </w:r>
      <w:r w:rsidR="004152CB">
        <w:t xml:space="preserve"> </w:t>
      </w:r>
      <w:r>
        <w:t xml:space="preserve"> </w:t>
      </w:r>
    </w:p>
    <w:p w:rsidR="004152CB" w:rsidRDefault="004152CB" w:rsidP="002A5D91"/>
    <w:p w:rsidR="00196BBB" w:rsidRDefault="00196BBB" w:rsidP="00196BBB">
      <w:r>
        <w:t xml:space="preserve">The Committee </w:t>
      </w:r>
      <w:r w:rsidR="00D955CA">
        <w:t xml:space="preserve">also </w:t>
      </w:r>
      <w:r>
        <w:t xml:space="preserve">agrees a work plan at the start of each year including determining which of the long list of topics and issues that Councillors have highlighted should be prioritised for scrutiny during the year.  Some of these issues are delegated to two standing panels, which meet approximately five times per year, and to time-limited review groups, which can look at certain topics in detail over a series of meetings. The work plan itself is reviewed at each Scrutiny meeting to ensure that it remains current. </w:t>
      </w:r>
    </w:p>
    <w:p w:rsidR="002A5D91" w:rsidRDefault="002A5D91" w:rsidP="002A5D91"/>
    <w:p w:rsidR="002A5D91" w:rsidRPr="00235A41" w:rsidRDefault="002A5D91" w:rsidP="002A5D91">
      <w:pPr>
        <w:rPr>
          <w:b/>
          <w:color w:val="1F497D" w:themeColor="text2"/>
        </w:rPr>
      </w:pPr>
      <w:r w:rsidRPr="00235A41">
        <w:rPr>
          <w:b/>
          <w:color w:val="1F497D" w:themeColor="text2"/>
        </w:rPr>
        <w:t>Call in</w:t>
      </w:r>
    </w:p>
    <w:p w:rsidR="002A5D91" w:rsidRDefault="002A5D91" w:rsidP="002A5D91">
      <w:r>
        <w:t xml:space="preserve">Call in is a statutory function that enables Councillors to challenge decisions that have been taken before they are implemented. </w:t>
      </w:r>
      <w:r w:rsidR="004152CB">
        <w:t xml:space="preserve"> </w:t>
      </w:r>
      <w:r>
        <w:t xml:space="preserve">If </w:t>
      </w:r>
      <w:r w:rsidR="004C77D7">
        <w:t>a</w:t>
      </w:r>
      <w:r>
        <w:t xml:space="preserve"> call in request from </w:t>
      </w:r>
      <w:r w:rsidR="009B79EA">
        <w:t xml:space="preserve">any </w:t>
      </w:r>
      <w:r>
        <w:t>4 Councillors</w:t>
      </w:r>
      <w:r w:rsidR="00CD7834">
        <w:t xml:space="preserve"> or the Chair of Scrutiny</w:t>
      </w:r>
      <w:r>
        <w:t xml:space="preserve"> is deemed valid the Scrutiny Committee will hear both sides of the argument and decide whether or not to refer the decision back to the </w:t>
      </w:r>
      <w:r w:rsidR="00CD7834">
        <w:t>Board with reasons why it should be re-considered</w:t>
      </w:r>
      <w:r>
        <w:t>.</w:t>
      </w:r>
    </w:p>
    <w:p w:rsidR="002A5D91" w:rsidRPr="00235A41" w:rsidRDefault="002A5D91" w:rsidP="002A5D91">
      <w:pPr>
        <w:rPr>
          <w:color w:val="1F497D" w:themeColor="text2"/>
        </w:rPr>
      </w:pPr>
    </w:p>
    <w:p w:rsidR="002A5D91" w:rsidRPr="00235A41" w:rsidRDefault="002A5D91" w:rsidP="002A5D91">
      <w:pPr>
        <w:rPr>
          <w:b/>
          <w:color w:val="1F497D" w:themeColor="text2"/>
        </w:rPr>
      </w:pPr>
      <w:r w:rsidRPr="00235A41">
        <w:rPr>
          <w:b/>
          <w:color w:val="1F497D" w:themeColor="text2"/>
        </w:rPr>
        <w:t>Get involved</w:t>
      </w:r>
    </w:p>
    <w:p w:rsidR="002A5D91" w:rsidRDefault="002A5D91" w:rsidP="002A5D91">
      <w:r>
        <w:t xml:space="preserve">There are many opportunities for members of the public and representatives of groups </w:t>
      </w:r>
      <w:r w:rsidR="00AC4E3F">
        <w:t xml:space="preserve">and </w:t>
      </w:r>
      <w:r>
        <w:t xml:space="preserve">organisations to get involved in the work of </w:t>
      </w:r>
      <w:r w:rsidR="00CD7834">
        <w:t>S</w:t>
      </w:r>
      <w:r>
        <w:t xml:space="preserve">crutiny. </w:t>
      </w:r>
      <w:r w:rsidR="00AC4E3F">
        <w:t xml:space="preserve"> </w:t>
      </w:r>
      <w:r>
        <w:t>You can:</w:t>
      </w:r>
    </w:p>
    <w:p w:rsidR="004152CB" w:rsidRDefault="004152CB" w:rsidP="002A5D91">
      <w:pPr>
        <w:pStyle w:val="ListParagraph"/>
        <w:numPr>
          <w:ilvl w:val="0"/>
          <w:numId w:val="6"/>
        </w:numPr>
        <w:tabs>
          <w:tab w:val="left" w:pos="5550"/>
        </w:tabs>
      </w:pPr>
      <w:r>
        <w:t>A</w:t>
      </w:r>
      <w:r w:rsidR="002A5D91">
        <w:t>ttend meetings of the Scrutiny Committee,</w:t>
      </w:r>
      <w:r>
        <w:t xml:space="preserve"> </w:t>
      </w:r>
      <w:r w:rsidR="002A5D91">
        <w:t xml:space="preserve">Standing Panels and some review groups, except in instances where confidential information is to be discussed. </w:t>
      </w:r>
      <w:r w:rsidR="00CD7834">
        <w:t xml:space="preserve"> </w:t>
      </w:r>
      <w:r w:rsidR="002A5D91">
        <w:t>Details of these meetings are displayed in the Town Hall and on our website</w:t>
      </w:r>
      <w:r w:rsidR="00CD7834">
        <w:t>.</w:t>
      </w:r>
    </w:p>
    <w:p w:rsidR="004152CB" w:rsidRDefault="004152CB" w:rsidP="002A5D91">
      <w:pPr>
        <w:pStyle w:val="ListParagraph"/>
        <w:numPr>
          <w:ilvl w:val="0"/>
          <w:numId w:val="6"/>
        </w:numPr>
        <w:tabs>
          <w:tab w:val="left" w:pos="5550"/>
        </w:tabs>
      </w:pPr>
      <w:r>
        <w:t>S</w:t>
      </w:r>
      <w:r w:rsidR="002A5D91">
        <w:t>peak on any agenda item with the prior agreement of the chair by emailing</w:t>
      </w:r>
      <w:r>
        <w:t xml:space="preserve"> </w:t>
      </w:r>
      <w:hyperlink r:id="rId10" w:history="1">
        <w:r w:rsidR="00CD7834" w:rsidRPr="00362EBF">
          <w:rPr>
            <w:rStyle w:val="Hyperlink"/>
          </w:rPr>
          <w:t>democraticservices@oxford.gov.uk</w:t>
        </w:r>
      </w:hyperlink>
      <w:r w:rsidR="002A5D91">
        <w:t>.</w:t>
      </w:r>
      <w:r w:rsidR="00CD7834">
        <w:t xml:space="preserve"> </w:t>
      </w:r>
      <w:r w:rsidR="002A5D91">
        <w:t xml:space="preserve"> Please give at least 24 hours</w:t>
      </w:r>
      <w:r>
        <w:t>’</w:t>
      </w:r>
      <w:r w:rsidR="002A5D91">
        <w:t xml:space="preserve"> notice.</w:t>
      </w:r>
      <w:r w:rsidR="00CD7834">
        <w:t xml:space="preserve"> </w:t>
      </w:r>
      <w:r w:rsidR="002A5D91">
        <w:t xml:space="preserve"> The chair will decide how long you can speak for</w:t>
      </w:r>
      <w:r w:rsidR="00CD7834">
        <w:t>.</w:t>
      </w:r>
    </w:p>
    <w:p w:rsidR="004152CB" w:rsidRDefault="002A5D91" w:rsidP="002A5D91">
      <w:pPr>
        <w:pStyle w:val="ListParagraph"/>
        <w:numPr>
          <w:ilvl w:val="0"/>
          <w:numId w:val="6"/>
        </w:numPr>
        <w:tabs>
          <w:tab w:val="left" w:pos="5550"/>
        </w:tabs>
      </w:pPr>
      <w:r>
        <w:t xml:space="preserve">Suggest a topic for the </w:t>
      </w:r>
      <w:r w:rsidR="009B79EA">
        <w:t>S</w:t>
      </w:r>
      <w:r>
        <w:t xml:space="preserve">crutiny </w:t>
      </w:r>
      <w:r w:rsidR="009B79EA">
        <w:t>W</w:t>
      </w:r>
      <w:r>
        <w:t xml:space="preserve">ork </w:t>
      </w:r>
      <w:r w:rsidR="009B79EA">
        <w:t>Plan</w:t>
      </w:r>
      <w:r>
        <w:t xml:space="preserve"> by completing and submitting our </w:t>
      </w:r>
      <w:hyperlink r:id="rId11" w:history="1">
        <w:r w:rsidRPr="009B79EA">
          <w:rPr>
            <w:rStyle w:val="Hyperlink"/>
          </w:rPr>
          <w:t>Suggestion Form</w:t>
        </w:r>
      </w:hyperlink>
      <w:r w:rsidR="00CD7834">
        <w:t>.</w:t>
      </w:r>
    </w:p>
    <w:p w:rsidR="004152CB" w:rsidRDefault="004152CB" w:rsidP="002A5D91">
      <w:pPr>
        <w:pStyle w:val="ListParagraph"/>
        <w:numPr>
          <w:ilvl w:val="0"/>
          <w:numId w:val="6"/>
        </w:numPr>
        <w:tabs>
          <w:tab w:val="left" w:pos="5550"/>
        </w:tabs>
      </w:pPr>
      <w:r>
        <w:t>R</w:t>
      </w:r>
      <w:r w:rsidR="002A5D91">
        <w:t xml:space="preserve">aise issues with your local City Councillor and request that </w:t>
      </w:r>
      <w:r w:rsidR="009B79EA">
        <w:t>S</w:t>
      </w:r>
      <w:r w:rsidR="002A5D91">
        <w:t>crutiny consider this as part of a Councillor Call for Action</w:t>
      </w:r>
      <w:r w:rsidR="00CD7834">
        <w:t>.</w:t>
      </w:r>
    </w:p>
    <w:p w:rsidR="00CB09A7" w:rsidRDefault="004152CB" w:rsidP="002A5D91">
      <w:pPr>
        <w:pStyle w:val="ListParagraph"/>
        <w:numPr>
          <w:ilvl w:val="0"/>
          <w:numId w:val="6"/>
        </w:numPr>
        <w:tabs>
          <w:tab w:val="left" w:pos="5550"/>
        </w:tabs>
      </w:pPr>
      <w:r>
        <w:t>W</w:t>
      </w:r>
      <w:r w:rsidR="002A5D91">
        <w:t>atch out for consultations, surveys and requests</w:t>
      </w:r>
      <w:r>
        <w:t xml:space="preserve"> </w:t>
      </w:r>
      <w:r w:rsidR="002A5D91">
        <w:t>for evidence by registering at</w:t>
      </w:r>
      <w:r>
        <w:t xml:space="preserve"> </w:t>
      </w:r>
      <w:hyperlink r:id="rId12" w:history="1">
        <w:r w:rsidR="00AC4E3F" w:rsidRPr="00883407">
          <w:rPr>
            <w:rStyle w:val="Hyperlink"/>
          </w:rPr>
          <w:t>http://www.oxford.gov.uk/consultation</w:t>
        </w:r>
      </w:hyperlink>
      <w:r w:rsidR="00CD7834">
        <w:rPr>
          <w:rStyle w:val="Hyperlink"/>
        </w:rPr>
        <w:t>.</w:t>
      </w:r>
    </w:p>
    <w:p w:rsidR="000B312A" w:rsidRDefault="000B312A" w:rsidP="00AC4E3F">
      <w:pPr>
        <w:tabs>
          <w:tab w:val="left" w:pos="5550"/>
        </w:tabs>
      </w:pPr>
    </w:p>
    <w:p w:rsidR="00AC4E3F" w:rsidRDefault="00AC4E3F" w:rsidP="00AC4E3F">
      <w:pPr>
        <w:tabs>
          <w:tab w:val="left" w:pos="5550"/>
        </w:tabs>
        <w:rPr>
          <w:b/>
        </w:rPr>
      </w:pPr>
      <w:r>
        <w:rPr>
          <w:b/>
        </w:rPr>
        <w:t>Scrutiny Committee</w:t>
      </w:r>
    </w:p>
    <w:p w:rsidR="00AC4E3F" w:rsidRDefault="00AC4E3F" w:rsidP="00AC4E3F">
      <w:pPr>
        <w:tabs>
          <w:tab w:val="left" w:pos="5550"/>
        </w:tabs>
      </w:pPr>
    </w:p>
    <w:p w:rsidR="00AC4E3F" w:rsidRPr="00464156" w:rsidRDefault="00AC4E3F" w:rsidP="00AC4E3F">
      <w:pPr>
        <w:tabs>
          <w:tab w:val="left" w:pos="5550"/>
        </w:tabs>
      </w:pPr>
      <w:r w:rsidRPr="00464156">
        <w:t>Membership</w:t>
      </w:r>
      <w:r w:rsidR="00464156" w:rsidRPr="00464156">
        <w:t>:</w:t>
      </w:r>
    </w:p>
    <w:p w:rsidR="00AC4E3F" w:rsidRDefault="00AC4E3F" w:rsidP="00AC4E3F">
      <w:pPr>
        <w:tabs>
          <w:tab w:val="left" w:pos="5550"/>
        </w:tabs>
      </w:pPr>
      <w:r>
        <w:t>Councillor Craig Simmons (Chair)</w:t>
      </w:r>
    </w:p>
    <w:p w:rsidR="00AC4E3F" w:rsidRDefault="00AC4E3F" w:rsidP="00AC4E3F">
      <w:pPr>
        <w:tabs>
          <w:tab w:val="left" w:pos="5550"/>
        </w:tabs>
      </w:pPr>
      <w:r>
        <w:t>Councillor Tom Hayes (Vice-Chair)</w:t>
      </w:r>
    </w:p>
    <w:p w:rsidR="00AC4E3F" w:rsidRDefault="00AC4E3F" w:rsidP="00AC4E3F">
      <w:pPr>
        <w:tabs>
          <w:tab w:val="left" w:pos="5550"/>
        </w:tabs>
      </w:pPr>
      <w:r>
        <w:t xml:space="preserve">Councillor Mohammed </w:t>
      </w:r>
      <w:proofErr w:type="spellStart"/>
      <w:r>
        <w:t>Altaf-Khan</w:t>
      </w:r>
      <w:proofErr w:type="spellEnd"/>
      <w:r>
        <w:t xml:space="preserve"> (to September)</w:t>
      </w:r>
    </w:p>
    <w:p w:rsidR="00AC4E3F" w:rsidRDefault="00AC4E3F" w:rsidP="00AC4E3F">
      <w:pPr>
        <w:tabs>
          <w:tab w:val="left" w:pos="5550"/>
        </w:tabs>
      </w:pPr>
      <w:r>
        <w:t>Councillor Van Coulter</w:t>
      </w:r>
    </w:p>
    <w:p w:rsidR="00AC4E3F" w:rsidRDefault="00AC4E3F" w:rsidP="00AC4E3F">
      <w:pPr>
        <w:tabs>
          <w:tab w:val="left" w:pos="5550"/>
        </w:tabs>
      </w:pPr>
      <w:r>
        <w:t xml:space="preserve">Councillor Roy </w:t>
      </w:r>
      <w:proofErr w:type="spellStart"/>
      <w:r>
        <w:t>Darke</w:t>
      </w:r>
      <w:proofErr w:type="spellEnd"/>
    </w:p>
    <w:p w:rsidR="00AC4E3F" w:rsidRDefault="00AC4E3F" w:rsidP="00AC4E3F">
      <w:pPr>
        <w:tabs>
          <w:tab w:val="left" w:pos="5550"/>
        </w:tabs>
      </w:pPr>
      <w:r>
        <w:t>Councillor James Fry</w:t>
      </w:r>
    </w:p>
    <w:p w:rsidR="00AC4E3F" w:rsidRDefault="00AC4E3F" w:rsidP="00AC4E3F">
      <w:pPr>
        <w:tabs>
          <w:tab w:val="left" w:pos="5550"/>
        </w:tabs>
      </w:pPr>
      <w:r w:rsidRPr="00AC4E3F">
        <w:t>Councillor Andrew Gant</w:t>
      </w:r>
      <w:r>
        <w:t xml:space="preserve"> (from September)</w:t>
      </w:r>
    </w:p>
    <w:p w:rsidR="00AC4E3F" w:rsidRDefault="00AC4E3F" w:rsidP="00AC4E3F">
      <w:pPr>
        <w:tabs>
          <w:tab w:val="left" w:pos="5550"/>
        </w:tabs>
      </w:pPr>
      <w:r>
        <w:t xml:space="preserve">Councillor Sam </w:t>
      </w:r>
      <w:proofErr w:type="spellStart"/>
      <w:r>
        <w:t>Hollick</w:t>
      </w:r>
      <w:proofErr w:type="spellEnd"/>
    </w:p>
    <w:p w:rsidR="00AC4E3F" w:rsidRDefault="00AC4E3F" w:rsidP="00AC4E3F">
      <w:pPr>
        <w:tabs>
          <w:tab w:val="left" w:pos="5550"/>
        </w:tabs>
      </w:pPr>
      <w:r>
        <w:t xml:space="preserve">Councillor David </w:t>
      </w:r>
      <w:proofErr w:type="spellStart"/>
      <w:r>
        <w:t>Henwood</w:t>
      </w:r>
      <w:proofErr w:type="spellEnd"/>
    </w:p>
    <w:p w:rsidR="00AC4E3F" w:rsidRDefault="00AC4E3F" w:rsidP="00AC4E3F">
      <w:pPr>
        <w:tabs>
          <w:tab w:val="left" w:pos="5550"/>
        </w:tabs>
      </w:pPr>
      <w:r>
        <w:t xml:space="preserve">Councillor Ben </w:t>
      </w:r>
      <w:proofErr w:type="spellStart"/>
      <w:r>
        <w:t>Lloyd-Shogbesan</w:t>
      </w:r>
      <w:proofErr w:type="spellEnd"/>
    </w:p>
    <w:p w:rsidR="00AC4E3F" w:rsidRDefault="00AC4E3F" w:rsidP="00AC4E3F">
      <w:pPr>
        <w:tabs>
          <w:tab w:val="left" w:pos="5550"/>
        </w:tabs>
      </w:pPr>
      <w:r>
        <w:t xml:space="preserve">Councillor Jennifer </w:t>
      </w:r>
      <w:proofErr w:type="spellStart"/>
      <w:r>
        <w:t>Pegg</w:t>
      </w:r>
      <w:proofErr w:type="spellEnd"/>
      <w:r>
        <w:t xml:space="preserve"> (from December)</w:t>
      </w:r>
    </w:p>
    <w:p w:rsidR="00AC4E3F" w:rsidRDefault="00AC4E3F" w:rsidP="00AC4E3F">
      <w:pPr>
        <w:tabs>
          <w:tab w:val="left" w:pos="5550"/>
        </w:tabs>
      </w:pPr>
      <w:r>
        <w:t>Councillor Linda Smith</w:t>
      </w:r>
    </w:p>
    <w:p w:rsidR="00AC4E3F" w:rsidRDefault="00AC4E3F" w:rsidP="00AC4E3F">
      <w:pPr>
        <w:tabs>
          <w:tab w:val="left" w:pos="5550"/>
        </w:tabs>
      </w:pPr>
      <w:r>
        <w:t>Councillor Sian Taylor</w:t>
      </w:r>
    </w:p>
    <w:p w:rsidR="00AC4E3F" w:rsidRDefault="00AC4E3F" w:rsidP="00AC4E3F">
      <w:pPr>
        <w:tabs>
          <w:tab w:val="left" w:pos="5550"/>
        </w:tabs>
      </w:pPr>
      <w:r>
        <w:t>Councillor Louise Upton (to December)</w:t>
      </w:r>
    </w:p>
    <w:p w:rsidR="00AC4E3F" w:rsidRDefault="00AC4E3F" w:rsidP="00AC4E3F">
      <w:pPr>
        <w:tabs>
          <w:tab w:val="left" w:pos="5550"/>
        </w:tabs>
      </w:pPr>
    </w:p>
    <w:p w:rsidR="00DB1DC3" w:rsidRDefault="001A43A3" w:rsidP="00AC4E3F">
      <w:pPr>
        <w:tabs>
          <w:tab w:val="left" w:pos="5550"/>
        </w:tabs>
      </w:pPr>
      <w:r>
        <w:lastRenderedPageBreak/>
        <w:t xml:space="preserve">The Scrutiny Committee is </w:t>
      </w:r>
      <w:r w:rsidR="009B79EA">
        <w:t>responsible for</w:t>
      </w:r>
      <w:r>
        <w:t xml:space="preserve"> the overall management of the Council’s scrutiny function</w:t>
      </w:r>
      <w:r w:rsidR="005C1274">
        <w:t xml:space="preserve"> and</w:t>
      </w:r>
      <w:r>
        <w:t xml:space="preserve"> decid</w:t>
      </w:r>
      <w:r w:rsidR="00C218FF">
        <w:t>es</w:t>
      </w:r>
      <w:r w:rsidR="005C1274">
        <w:t xml:space="preserve"> which topics, </w:t>
      </w:r>
      <w:r>
        <w:t xml:space="preserve">issues </w:t>
      </w:r>
      <w:r w:rsidR="005C1274">
        <w:t xml:space="preserve">and decisions will be considered at </w:t>
      </w:r>
      <w:r w:rsidR="00C218FF">
        <w:t>S</w:t>
      </w:r>
      <w:r>
        <w:t>crutiny</w:t>
      </w:r>
      <w:r w:rsidR="00CA4329">
        <w:t xml:space="preserve"> meetings.</w:t>
      </w:r>
      <w:r w:rsidR="00DB1DC3">
        <w:t xml:space="preserve"> </w:t>
      </w:r>
      <w:r w:rsidR="00CA4329">
        <w:t xml:space="preserve"> T</w:t>
      </w:r>
      <w:r w:rsidR="00DB1DC3">
        <w:t xml:space="preserve">hese </w:t>
      </w:r>
      <w:r w:rsidR="00C218FF">
        <w:t xml:space="preserve">items </w:t>
      </w:r>
      <w:r w:rsidR="00DB1DC3">
        <w:t>are</w:t>
      </w:r>
      <w:r w:rsidR="005C1274">
        <w:t xml:space="preserve"> all</w:t>
      </w:r>
      <w:r w:rsidR="00DB1DC3">
        <w:t xml:space="preserve"> listed in an annual </w:t>
      </w:r>
      <w:r w:rsidR="009B79EA">
        <w:t>work p</w:t>
      </w:r>
      <w:r w:rsidR="00DB1DC3">
        <w:t xml:space="preserve">lan </w:t>
      </w:r>
      <w:r w:rsidR="00CA4329">
        <w:t xml:space="preserve">which </w:t>
      </w:r>
      <w:r w:rsidR="00DB1DC3">
        <w:t xml:space="preserve">is </w:t>
      </w:r>
      <w:r w:rsidR="00C218FF">
        <w:t>agreed</w:t>
      </w:r>
      <w:r w:rsidR="00DB1DC3">
        <w:t xml:space="preserve"> each summer and reviewed regularly</w:t>
      </w:r>
      <w:r w:rsidR="005C1274">
        <w:t xml:space="preserve"> </w:t>
      </w:r>
      <w:r w:rsidR="00C218FF">
        <w:t xml:space="preserve">during the year </w:t>
      </w:r>
      <w:r w:rsidR="005C1274">
        <w:t>to take account of any emerging issues and upcoming decisions</w:t>
      </w:r>
      <w:r w:rsidR="00DB1DC3">
        <w:t xml:space="preserve">.  </w:t>
      </w:r>
    </w:p>
    <w:p w:rsidR="00DB1DC3" w:rsidRDefault="00DB1DC3" w:rsidP="00AC4E3F">
      <w:pPr>
        <w:tabs>
          <w:tab w:val="left" w:pos="5550"/>
        </w:tabs>
      </w:pPr>
    </w:p>
    <w:p w:rsidR="005C1274" w:rsidRDefault="005C1274" w:rsidP="005C1274">
      <w:pPr>
        <w:tabs>
          <w:tab w:val="left" w:pos="5550"/>
        </w:tabs>
      </w:pPr>
      <w:r>
        <w:t xml:space="preserve">The Committee </w:t>
      </w:r>
      <w:r w:rsidR="001168BC">
        <w:t xml:space="preserve">also </w:t>
      </w:r>
      <w:r>
        <w:t xml:space="preserve">sets the remits and membership of two standing panels, which are themed sub-committees that consider all issues and decisions within their given remits.  </w:t>
      </w:r>
      <w:r w:rsidR="001168BC">
        <w:t>This year t</w:t>
      </w:r>
      <w:r>
        <w:t xml:space="preserve">he Committee agreed to continue </w:t>
      </w:r>
      <w:r w:rsidR="009B79EA">
        <w:t xml:space="preserve">with </w:t>
      </w:r>
      <w:r>
        <w:t xml:space="preserve">the Finance </w:t>
      </w:r>
      <w:r w:rsidR="00AC4875">
        <w:t>Panel and Housing Pane</w:t>
      </w:r>
      <w:r w:rsidR="008B16A8">
        <w:t>l and m</w:t>
      </w:r>
      <w:r>
        <w:t xml:space="preserve">embership of the Housing Panel </w:t>
      </w:r>
      <w:r w:rsidR="00FB2F46">
        <w:t xml:space="preserve">was increased </w:t>
      </w:r>
      <w:r>
        <w:t>from four to six Councillors to provide</w:t>
      </w:r>
      <w:r w:rsidR="00FB2F46">
        <w:t xml:space="preserve"> </w:t>
      </w:r>
      <w:r>
        <w:t xml:space="preserve">opportunities for </w:t>
      </w:r>
      <w:r w:rsidR="00FB2F46">
        <w:t xml:space="preserve">more </w:t>
      </w:r>
      <w:r>
        <w:t xml:space="preserve">Councillors to </w:t>
      </w:r>
      <w:r w:rsidR="00FB2F46">
        <w:t>get involved</w:t>
      </w:r>
      <w:r>
        <w:t xml:space="preserve"> in </w:t>
      </w:r>
      <w:r w:rsidR="00AC4875">
        <w:t>S</w:t>
      </w:r>
      <w:r>
        <w:t>crutiny.</w:t>
      </w:r>
    </w:p>
    <w:p w:rsidR="005C1274" w:rsidRDefault="005C1274" w:rsidP="00AC4E3F">
      <w:pPr>
        <w:tabs>
          <w:tab w:val="left" w:pos="5550"/>
        </w:tabs>
      </w:pPr>
    </w:p>
    <w:p w:rsidR="00776C52" w:rsidRDefault="005C1274" w:rsidP="00776C52">
      <w:pPr>
        <w:tabs>
          <w:tab w:val="left" w:pos="5550"/>
        </w:tabs>
      </w:pPr>
      <w:r>
        <w:t>A small number of</w:t>
      </w:r>
      <w:r w:rsidR="00776C52">
        <w:t xml:space="preserve"> issues prioritised by the Committee </w:t>
      </w:r>
      <w:r w:rsidR="00FB2F46">
        <w:t>are</w:t>
      </w:r>
      <w:r w:rsidR="00DF5729">
        <w:t xml:space="preserve"> </w:t>
      </w:r>
      <w:r w:rsidR="00776C52">
        <w:t xml:space="preserve">delegated to review groups for more detailed scrutiny over a series of meetings.  </w:t>
      </w:r>
      <w:r>
        <w:t>R</w:t>
      </w:r>
      <w:r w:rsidR="00776C52">
        <w:t xml:space="preserve">eview </w:t>
      </w:r>
      <w:r w:rsidR="001168BC">
        <w:t>g</w:t>
      </w:r>
      <w:r w:rsidR="00776C52">
        <w:t xml:space="preserve">roups often engage with </w:t>
      </w:r>
      <w:r w:rsidR="00FB2F46">
        <w:t xml:space="preserve">partner organisations and </w:t>
      </w:r>
      <w:r w:rsidR="00776C52">
        <w:t>expert witnesses before producing substantial evidence-based reports w</w:t>
      </w:r>
      <w:r w:rsidR="00AC4875">
        <w:t xml:space="preserve">ith recommendations.  This year </w:t>
      </w:r>
      <w:r w:rsidR="00776C52">
        <w:t xml:space="preserve">review groups were set </w:t>
      </w:r>
      <w:r w:rsidR="00FB2F46">
        <w:t xml:space="preserve">up </w:t>
      </w:r>
      <w:r w:rsidR="00776C52">
        <w:t>to look at safeguarding</w:t>
      </w:r>
      <w:r w:rsidR="001168BC">
        <w:t xml:space="preserve"> practices</w:t>
      </w:r>
      <w:r w:rsidR="00776C52">
        <w:t xml:space="preserve"> in guest houses</w:t>
      </w:r>
      <w:r w:rsidR="00DF5729">
        <w:t xml:space="preserve"> and</w:t>
      </w:r>
      <w:r w:rsidR="00776C52">
        <w:t xml:space="preserve"> issues of equality and diversity in the Council workforce</w:t>
      </w:r>
      <w:r w:rsidR="00FB2F46">
        <w:t xml:space="preserve">.  A </w:t>
      </w:r>
      <w:r w:rsidR="00DF5729">
        <w:t xml:space="preserve">review of the Council’s </w:t>
      </w:r>
      <w:r w:rsidR="00FB2F46">
        <w:t xml:space="preserve">annual </w:t>
      </w:r>
      <w:r w:rsidR="00DF5729">
        <w:t xml:space="preserve">budget and </w:t>
      </w:r>
      <w:r w:rsidR="00FB2F46">
        <w:t xml:space="preserve">medium term </w:t>
      </w:r>
      <w:r w:rsidR="00DF5729">
        <w:t>financial strategy</w:t>
      </w:r>
      <w:r w:rsidR="00FB2F46">
        <w:t xml:space="preserve"> was delegated to the Finance Panel</w:t>
      </w:r>
      <w:r w:rsidR="00776C52">
        <w:t xml:space="preserve">.  </w:t>
      </w:r>
      <w:r>
        <w:t xml:space="preserve">The Committee </w:t>
      </w:r>
      <w:r w:rsidR="00776C52">
        <w:t xml:space="preserve">also </w:t>
      </w:r>
      <w:r>
        <w:t>established</w:t>
      </w:r>
      <w:r w:rsidR="00776C52">
        <w:t xml:space="preserve"> one-off panels to </w:t>
      </w:r>
      <w:r>
        <w:t>scrutinise efforts to reduce</w:t>
      </w:r>
      <w:r w:rsidR="00776C52">
        <w:t xml:space="preserve"> sewer</w:t>
      </w:r>
      <w:r>
        <w:t>age</w:t>
      </w:r>
      <w:r w:rsidR="00776C52">
        <w:t xml:space="preserve"> flooding in Oxford and a proposed Public Spaces Protection Order covering Oxford City Centre.</w:t>
      </w:r>
    </w:p>
    <w:p w:rsidR="001A43A3" w:rsidRDefault="001A43A3" w:rsidP="001A43A3">
      <w:pPr>
        <w:tabs>
          <w:tab w:val="left" w:pos="5550"/>
        </w:tabs>
      </w:pPr>
    </w:p>
    <w:p w:rsidR="00906E81" w:rsidRDefault="00DF5729" w:rsidP="001A43A3">
      <w:pPr>
        <w:tabs>
          <w:tab w:val="left" w:pos="5550"/>
        </w:tabs>
      </w:pPr>
      <w:r>
        <w:t>Approximately half of all i</w:t>
      </w:r>
      <w:r w:rsidR="00D952AB">
        <w:t>tems listed</w:t>
      </w:r>
      <w:r>
        <w:t xml:space="preserve"> </w:t>
      </w:r>
      <w:r w:rsidR="00647E91">
        <w:t>on the S</w:t>
      </w:r>
      <w:r w:rsidR="00B001B1">
        <w:t xml:space="preserve">crutiny </w:t>
      </w:r>
      <w:r w:rsidR="00647E91">
        <w:t>W</w:t>
      </w:r>
      <w:r w:rsidR="00B001B1">
        <w:t xml:space="preserve">ork </w:t>
      </w:r>
      <w:r w:rsidR="00647E91">
        <w:t>P</w:t>
      </w:r>
      <w:r w:rsidR="00B001B1">
        <w:t xml:space="preserve">lan were </w:t>
      </w:r>
      <w:r>
        <w:t xml:space="preserve">considered </w:t>
      </w:r>
      <w:r w:rsidR="00B001B1">
        <w:t>at meetings of t</w:t>
      </w:r>
      <w:r>
        <w:t>he Scrutiny Committee</w:t>
      </w:r>
      <w:r w:rsidR="00FB2F46">
        <w:t>.  These</w:t>
      </w:r>
      <w:r w:rsidR="00B001B1">
        <w:t xml:space="preserve"> includ</w:t>
      </w:r>
      <w:r w:rsidR="00FB2F46">
        <w:t>e</w:t>
      </w:r>
      <w:r w:rsidR="00D952AB">
        <w:t xml:space="preserve"> </w:t>
      </w:r>
      <w:r w:rsidR="00FB2F46">
        <w:t xml:space="preserve">items on </w:t>
      </w:r>
      <w:r w:rsidR="00D952AB">
        <w:t>preventing elderly isolation, taxi licensing, discretionary housing payments, and the work of the Oxfordshire Growth Board</w:t>
      </w:r>
      <w:r w:rsidR="00FB2F46">
        <w:t>, which is a joint committee of the six councils in Oxfordshire that facilitates collaboration on economic development, strategic planning and growth</w:t>
      </w:r>
      <w:r w:rsidR="00D952AB">
        <w:t xml:space="preserve">.  The Committee also scrutinised various </w:t>
      </w:r>
      <w:r w:rsidR="00FB2F46">
        <w:t>C</w:t>
      </w:r>
      <w:r w:rsidR="00D952AB">
        <w:t xml:space="preserve">ouncil decisions through the year, including decisions on grant allocations to community and voluntary groups, resettling Syrian refugees in Oxford, the redevelopment of the </w:t>
      </w:r>
      <w:proofErr w:type="spellStart"/>
      <w:r w:rsidR="00D952AB">
        <w:t>Oxpens</w:t>
      </w:r>
      <w:proofErr w:type="spellEnd"/>
      <w:r w:rsidR="00D952AB">
        <w:t xml:space="preserve"> area, and the Council’s Leisure and Wellbeing Strategy.  </w:t>
      </w:r>
      <w:r w:rsidR="00B001B1">
        <w:t>I</w:t>
      </w:r>
      <w:r>
        <w:t>n m</w:t>
      </w:r>
      <w:r w:rsidR="00647E91">
        <w:t xml:space="preserve">any </w:t>
      </w:r>
      <w:r>
        <w:t xml:space="preserve">cases, </w:t>
      </w:r>
      <w:r w:rsidR="00B001B1">
        <w:t xml:space="preserve">these items </w:t>
      </w:r>
      <w:r>
        <w:t xml:space="preserve">resulted in reports </w:t>
      </w:r>
      <w:r w:rsidR="00B001B1">
        <w:t>and</w:t>
      </w:r>
      <w:r>
        <w:t xml:space="preserve"> recommendations to the City Executive Board.  </w:t>
      </w:r>
    </w:p>
    <w:p w:rsidR="00DF5729" w:rsidRDefault="00DF5729" w:rsidP="001A43A3">
      <w:pPr>
        <w:tabs>
          <w:tab w:val="left" w:pos="5550"/>
        </w:tabs>
      </w:pPr>
    </w:p>
    <w:p w:rsidR="001168BC" w:rsidRDefault="00DF5729" w:rsidP="00C15C1D">
      <w:r>
        <w:t xml:space="preserve">Scrutiny also has a role in monitoring </w:t>
      </w:r>
      <w:r w:rsidR="00647E91">
        <w:t xml:space="preserve">Council </w:t>
      </w:r>
      <w:r>
        <w:t>performance and received quarterly reports on a set of selected</w:t>
      </w:r>
      <w:r w:rsidR="003F3560">
        <w:t xml:space="preserve"> performance</w:t>
      </w:r>
      <w:r>
        <w:t xml:space="preserve"> indicators.  This enable</w:t>
      </w:r>
      <w:r w:rsidR="00647E91">
        <w:t>d</w:t>
      </w:r>
      <w:r>
        <w:t xml:space="preserve"> </w:t>
      </w:r>
      <w:r w:rsidR="00D952AB">
        <w:t xml:space="preserve">Scrutiny </w:t>
      </w:r>
      <w:r>
        <w:t>Councillors to track Council performance in key areas and</w:t>
      </w:r>
      <w:r w:rsidR="00D952AB">
        <w:t>,</w:t>
      </w:r>
      <w:r>
        <w:t xml:space="preserve"> where necessary, hold </w:t>
      </w:r>
      <w:r w:rsidR="00B001B1">
        <w:t>the organisation to account for under-performance against targets.</w:t>
      </w:r>
    </w:p>
    <w:p w:rsidR="0061037D" w:rsidRDefault="0061037D" w:rsidP="00325C0E">
      <w:pPr>
        <w:tabs>
          <w:tab w:val="left" w:pos="4678"/>
          <w:tab w:val="left" w:pos="5550"/>
          <w:tab w:val="left" w:pos="5954"/>
        </w:tabs>
      </w:pPr>
    </w:p>
    <w:p w:rsidR="0061037D" w:rsidRPr="00906E81" w:rsidRDefault="00906E81" w:rsidP="00325C0E">
      <w:pPr>
        <w:tabs>
          <w:tab w:val="left" w:pos="4678"/>
          <w:tab w:val="left" w:pos="5550"/>
          <w:tab w:val="left" w:pos="5954"/>
        </w:tabs>
        <w:rPr>
          <w:b/>
        </w:rPr>
      </w:pPr>
      <w:r>
        <w:rPr>
          <w:b/>
        </w:rPr>
        <w:t>Guest Houses</w:t>
      </w:r>
    </w:p>
    <w:p w:rsidR="00593651" w:rsidRDefault="00593651" w:rsidP="00325C0E">
      <w:pPr>
        <w:tabs>
          <w:tab w:val="left" w:pos="4678"/>
          <w:tab w:val="left" w:pos="5550"/>
          <w:tab w:val="left" w:pos="5954"/>
        </w:tabs>
      </w:pPr>
    </w:p>
    <w:p w:rsidR="00585B21" w:rsidRDefault="00585B21" w:rsidP="00325C0E">
      <w:pPr>
        <w:tabs>
          <w:tab w:val="left" w:pos="4678"/>
          <w:tab w:val="left" w:pos="5550"/>
          <w:tab w:val="left" w:pos="5954"/>
        </w:tabs>
      </w:pPr>
      <w:r>
        <w:t>Membership</w:t>
      </w:r>
      <w:r w:rsidR="00464156">
        <w:t>:</w:t>
      </w:r>
    </w:p>
    <w:p w:rsidR="00585B21" w:rsidRDefault="00585B21" w:rsidP="00325C0E">
      <w:pPr>
        <w:tabs>
          <w:tab w:val="left" w:pos="4678"/>
          <w:tab w:val="left" w:pos="5550"/>
          <w:tab w:val="left" w:pos="5954"/>
        </w:tabs>
      </w:pPr>
      <w:r>
        <w:t>Councillor Van Coulter (Chair)</w:t>
      </w:r>
    </w:p>
    <w:p w:rsidR="00585B21" w:rsidRDefault="00585B21" w:rsidP="00325C0E">
      <w:pPr>
        <w:tabs>
          <w:tab w:val="left" w:pos="4678"/>
          <w:tab w:val="left" w:pos="5550"/>
          <w:tab w:val="left" w:pos="5954"/>
        </w:tabs>
      </w:pPr>
      <w:r>
        <w:t xml:space="preserve">Councillor Michele </w:t>
      </w:r>
      <w:proofErr w:type="spellStart"/>
      <w:r>
        <w:t>Paule</w:t>
      </w:r>
      <w:proofErr w:type="spellEnd"/>
    </w:p>
    <w:p w:rsidR="00585B21" w:rsidRDefault="00585B21" w:rsidP="00325C0E">
      <w:pPr>
        <w:tabs>
          <w:tab w:val="left" w:pos="4678"/>
          <w:tab w:val="left" w:pos="5550"/>
          <w:tab w:val="left" w:pos="5954"/>
        </w:tabs>
      </w:pPr>
      <w:r>
        <w:t>Councillor Gwynneth Royce</w:t>
      </w:r>
    </w:p>
    <w:p w:rsidR="00585B21" w:rsidRDefault="00585B21" w:rsidP="00325C0E">
      <w:pPr>
        <w:tabs>
          <w:tab w:val="left" w:pos="4678"/>
          <w:tab w:val="left" w:pos="5550"/>
          <w:tab w:val="left" w:pos="5954"/>
        </w:tabs>
      </w:pPr>
      <w:r w:rsidRPr="00585B21">
        <w:t>Councillor Craig Simmons</w:t>
      </w:r>
    </w:p>
    <w:p w:rsidR="00585B21" w:rsidRDefault="00585B21" w:rsidP="00325C0E">
      <w:pPr>
        <w:tabs>
          <w:tab w:val="left" w:pos="4678"/>
          <w:tab w:val="left" w:pos="5550"/>
          <w:tab w:val="left" w:pos="5954"/>
        </w:tabs>
      </w:pPr>
    </w:p>
    <w:p w:rsidR="00FE11D4" w:rsidRDefault="003719A6" w:rsidP="00325C0E">
      <w:pPr>
        <w:tabs>
          <w:tab w:val="left" w:pos="4678"/>
          <w:tab w:val="left" w:pos="5550"/>
          <w:tab w:val="left" w:pos="5954"/>
        </w:tabs>
      </w:pPr>
      <w:r>
        <w:t>A</w:t>
      </w:r>
      <w:r w:rsidR="00FE11D4">
        <w:t xml:space="preserve"> high profile investigation into </w:t>
      </w:r>
      <w:r w:rsidR="00FE11D4" w:rsidRPr="00FE11D4">
        <w:t>suspected serious sexual offences against children</w:t>
      </w:r>
      <w:r w:rsidR="00FE11D4">
        <w:t xml:space="preserve"> in Oxfordshire</w:t>
      </w:r>
      <w:r w:rsidR="003F3560">
        <w:t xml:space="preserve"> revealed</w:t>
      </w:r>
      <w:r w:rsidR="00FE11D4" w:rsidRPr="00FE11D4">
        <w:t xml:space="preserve"> </w:t>
      </w:r>
      <w:r w:rsidR="00FE11D4">
        <w:t xml:space="preserve">that a guest house was </w:t>
      </w:r>
      <w:r w:rsidR="00FE11D4" w:rsidRPr="00FE11D4">
        <w:t>one of a number of premises where offenders took young girls to have sex.</w:t>
      </w:r>
      <w:r w:rsidR="00C66EE4">
        <w:t xml:space="preserve">  </w:t>
      </w:r>
      <w:r w:rsidRPr="003719A6">
        <w:t xml:space="preserve">Scrutiny Councillors raised concerns that the regulatory framework and powers available to the authorities to intervene in guest </w:t>
      </w:r>
      <w:r w:rsidRPr="003719A6">
        <w:lastRenderedPageBreak/>
        <w:t>houses were inadequate</w:t>
      </w:r>
      <w:r>
        <w:t>, and exploring these issues was the highest priority for the Scrutiny Committee in 2015/16.</w:t>
      </w:r>
    </w:p>
    <w:p w:rsidR="009041B0" w:rsidRDefault="009041B0" w:rsidP="00325C0E">
      <w:pPr>
        <w:tabs>
          <w:tab w:val="left" w:pos="4678"/>
          <w:tab w:val="left" w:pos="5550"/>
          <w:tab w:val="left" w:pos="5954"/>
        </w:tabs>
      </w:pPr>
    </w:p>
    <w:p w:rsidR="009041B0" w:rsidRDefault="009041B0" w:rsidP="00325C0E">
      <w:pPr>
        <w:tabs>
          <w:tab w:val="left" w:pos="4678"/>
          <w:tab w:val="left" w:pos="5550"/>
          <w:tab w:val="left" w:pos="5954"/>
        </w:tabs>
      </w:pPr>
      <w:r>
        <w:t xml:space="preserve">The </w:t>
      </w:r>
      <w:r w:rsidRPr="009041B0">
        <w:t xml:space="preserve">Guest Houses </w:t>
      </w:r>
      <w:r>
        <w:t xml:space="preserve">Review Group </w:t>
      </w:r>
      <w:r w:rsidR="00C66EE4">
        <w:t>was c</w:t>
      </w:r>
      <w:r w:rsidR="00C66EE4" w:rsidRPr="00C66EE4">
        <w:t>haired by Councillor Van Coulter</w:t>
      </w:r>
      <w:r w:rsidR="00C66EE4">
        <w:t xml:space="preserve"> and </w:t>
      </w:r>
      <w:r>
        <w:t>sought t</w:t>
      </w:r>
      <w:r w:rsidRPr="009041B0">
        <w:t xml:space="preserve">o understand what </w:t>
      </w:r>
      <w:r>
        <w:t>wa</w:t>
      </w:r>
      <w:r w:rsidRPr="009041B0">
        <w:t>s already being done to prevent exploitation in guest houses</w:t>
      </w:r>
      <w:r w:rsidR="00C66EE4">
        <w:t>,</w:t>
      </w:r>
      <w:r w:rsidRPr="009041B0">
        <w:t xml:space="preserve"> and </w:t>
      </w:r>
      <w:r>
        <w:t xml:space="preserve">to </w:t>
      </w:r>
      <w:r w:rsidR="00C66EE4">
        <w:t>consider</w:t>
      </w:r>
      <w:r w:rsidRPr="009041B0">
        <w:t xml:space="preserve"> the case for further interventions, including the introduction of a voluntary code of practice for </w:t>
      </w:r>
      <w:r w:rsidR="007822B4">
        <w:t>guest house owners</w:t>
      </w:r>
      <w:r w:rsidR="002A0519">
        <w:t xml:space="preserve"> to sign up to</w:t>
      </w:r>
      <w:r w:rsidRPr="009041B0">
        <w:t>.</w:t>
      </w:r>
    </w:p>
    <w:p w:rsidR="00585B21" w:rsidRDefault="00585B21" w:rsidP="00325C0E">
      <w:pPr>
        <w:tabs>
          <w:tab w:val="left" w:pos="4678"/>
          <w:tab w:val="left" w:pos="5550"/>
          <w:tab w:val="left" w:pos="5954"/>
        </w:tabs>
      </w:pPr>
    </w:p>
    <w:p w:rsidR="00585B21" w:rsidRDefault="00087564" w:rsidP="00325C0E">
      <w:pPr>
        <w:tabs>
          <w:tab w:val="left" w:pos="4678"/>
          <w:tab w:val="left" w:pos="5550"/>
          <w:tab w:val="left" w:pos="5954"/>
        </w:tabs>
      </w:pPr>
      <w:r>
        <w:t>The Review Group met six times</w:t>
      </w:r>
      <w:r w:rsidR="007822B4">
        <w:t xml:space="preserve"> from August to December 2015 including </w:t>
      </w:r>
      <w:r>
        <w:t xml:space="preserve">four </w:t>
      </w:r>
      <w:r w:rsidR="007822B4">
        <w:t>evidence sessions where Councillors spoke in confidence with a range of witnesses.</w:t>
      </w:r>
      <w:r>
        <w:t xml:space="preserve"> </w:t>
      </w:r>
      <w:r w:rsidR="007822B4">
        <w:t xml:space="preserve"> These included</w:t>
      </w:r>
      <w:r>
        <w:t xml:space="preserve"> </w:t>
      </w:r>
      <w:r w:rsidRPr="00087564">
        <w:t>people who own or run guest houses in the City</w:t>
      </w:r>
      <w:r w:rsidR="007822B4">
        <w:t>,</w:t>
      </w:r>
      <w:r w:rsidR="00273F30">
        <w:t xml:space="preserve"> </w:t>
      </w:r>
      <w:r w:rsidR="00C66EE4" w:rsidRPr="00C66EE4">
        <w:t>an independent trauma advisor who wor</w:t>
      </w:r>
      <w:r w:rsidR="00C66EE4">
        <w:t>ks with victims of exploitation</w:t>
      </w:r>
      <w:r w:rsidR="007822B4">
        <w:t>,</w:t>
      </w:r>
      <w:r w:rsidR="00C66EE4" w:rsidRPr="00C66EE4">
        <w:t xml:space="preserve"> </w:t>
      </w:r>
      <w:r w:rsidR="00C66EE4">
        <w:t>and</w:t>
      </w:r>
      <w:r>
        <w:t xml:space="preserve"> </w:t>
      </w:r>
      <w:r w:rsidR="00273F30">
        <w:t xml:space="preserve">representatives of the various </w:t>
      </w:r>
      <w:r>
        <w:t>agencies involv</w:t>
      </w:r>
      <w:r w:rsidR="00714B80">
        <w:t>ed in regulating guest houses, such as</w:t>
      </w:r>
      <w:r>
        <w:t xml:space="preserve"> the police, fire authority, trading standards, environment</w:t>
      </w:r>
      <w:r w:rsidR="00C66EE4">
        <w:t>al health and community safety.</w:t>
      </w:r>
    </w:p>
    <w:p w:rsidR="00906E81" w:rsidRDefault="00906E81" w:rsidP="00325C0E">
      <w:pPr>
        <w:tabs>
          <w:tab w:val="left" w:pos="4678"/>
          <w:tab w:val="left" w:pos="5550"/>
          <w:tab w:val="left" w:pos="5954"/>
        </w:tabs>
      </w:pPr>
    </w:p>
    <w:p w:rsidR="0028464E" w:rsidRDefault="003F5224" w:rsidP="00325C0E">
      <w:pPr>
        <w:tabs>
          <w:tab w:val="left" w:pos="4678"/>
          <w:tab w:val="left" w:pos="5550"/>
          <w:tab w:val="left" w:pos="5954"/>
        </w:tabs>
      </w:pPr>
      <w:r>
        <w:t xml:space="preserve">During their deliberations the Review Group concluded that there was a strong case for the </w:t>
      </w:r>
      <w:r w:rsidR="009041B0" w:rsidRPr="009041B0">
        <w:t xml:space="preserve">introduction of a voluntary code </w:t>
      </w:r>
      <w:r w:rsidR="009041B0">
        <w:t>of good practice</w:t>
      </w:r>
      <w:r w:rsidR="002F48E8">
        <w:t xml:space="preserve"> for guest house owners to sign up to</w:t>
      </w:r>
      <w:r>
        <w:t>.  This</w:t>
      </w:r>
      <w:r w:rsidR="00587E53">
        <w:t xml:space="preserve"> </w:t>
      </w:r>
      <w:r w:rsidR="00714B80">
        <w:t xml:space="preserve">proposal </w:t>
      </w:r>
      <w:r w:rsidR="00587E53">
        <w:t xml:space="preserve">was </w:t>
      </w:r>
      <w:r w:rsidR="00466D4D">
        <w:t>found</w:t>
      </w:r>
      <w:r w:rsidR="00587E53">
        <w:t xml:space="preserve"> to </w:t>
      </w:r>
      <w:r>
        <w:t>complement other initiatives</w:t>
      </w:r>
      <w:r w:rsidR="00714B80">
        <w:t xml:space="preserve"> </w:t>
      </w:r>
      <w:r w:rsidR="00466D4D">
        <w:t xml:space="preserve">aimed at </w:t>
      </w:r>
      <w:r w:rsidR="00714B80">
        <w:t>improving</w:t>
      </w:r>
      <w:r w:rsidR="00235A41">
        <w:t xml:space="preserve"> standards</w:t>
      </w:r>
      <w:r>
        <w:t xml:space="preserve"> </w:t>
      </w:r>
      <w:r w:rsidR="00714B80">
        <w:t>in guest houses</w:t>
      </w:r>
      <w:r w:rsidR="00982DC6">
        <w:t xml:space="preserve">.  It would also </w:t>
      </w:r>
      <w:r w:rsidR="009041B0" w:rsidRPr="009041B0">
        <w:t>provid</w:t>
      </w:r>
      <w:r w:rsidR="00982DC6">
        <w:t>e</w:t>
      </w:r>
      <w:r w:rsidR="009041B0" w:rsidRPr="009041B0">
        <w:t xml:space="preserve"> assurance that guest house owners </w:t>
      </w:r>
      <w:r w:rsidR="00466D4D">
        <w:t>a</w:t>
      </w:r>
      <w:r w:rsidR="009041B0" w:rsidRPr="009041B0">
        <w:t xml:space="preserve">re committed </w:t>
      </w:r>
      <w:r w:rsidR="009041B0">
        <w:t xml:space="preserve">to </w:t>
      </w:r>
      <w:r w:rsidR="009041B0" w:rsidRPr="009041B0">
        <w:t xml:space="preserve">operating their </w:t>
      </w:r>
      <w:r w:rsidR="00982DC6">
        <w:t>premises</w:t>
      </w:r>
      <w:r w:rsidR="009041B0" w:rsidRPr="009041B0">
        <w:t xml:space="preserve"> in accordance with good practice</w:t>
      </w:r>
      <w:r w:rsidR="009041B0">
        <w:t>s</w:t>
      </w:r>
      <w:r w:rsidR="009041B0" w:rsidRPr="009041B0">
        <w:t xml:space="preserve"> that c</w:t>
      </w:r>
      <w:r w:rsidR="009041B0">
        <w:t xml:space="preserve">an </w:t>
      </w:r>
      <w:r w:rsidR="009041B0" w:rsidRPr="009041B0">
        <w:t xml:space="preserve">help to deter, prevent and disrupt criminal activities. </w:t>
      </w:r>
      <w:r w:rsidR="009041B0">
        <w:t xml:space="preserve"> </w:t>
      </w:r>
      <w:r w:rsidR="0028464E">
        <w:t xml:space="preserve">The Review Group identified </w:t>
      </w:r>
      <w:r w:rsidR="00C66EE4">
        <w:t xml:space="preserve">a number of </w:t>
      </w:r>
      <w:r w:rsidR="0028464E">
        <w:t xml:space="preserve">good practices that were not routinely practiced across the sector and suggested that these should be </w:t>
      </w:r>
      <w:r w:rsidR="00982DC6">
        <w:t xml:space="preserve">included </w:t>
      </w:r>
      <w:r w:rsidR="0028464E">
        <w:t>in the code.</w:t>
      </w:r>
      <w:r w:rsidR="0028464E" w:rsidRPr="0028464E">
        <w:t xml:space="preserve"> </w:t>
      </w:r>
      <w:r w:rsidR="0028464E">
        <w:t xml:space="preserve"> </w:t>
      </w:r>
      <w:r w:rsidR="0028464E" w:rsidRPr="0028464E">
        <w:t xml:space="preserve">No one the Review Group spoke to objected outright </w:t>
      </w:r>
      <w:r w:rsidR="00714B80">
        <w:t xml:space="preserve">to this proposal </w:t>
      </w:r>
      <w:r w:rsidR="0028464E" w:rsidRPr="0028464E">
        <w:t>and amongst guest house owners there was an acknowledgment of the problem and a willingness to co-operate.</w:t>
      </w:r>
      <w:r w:rsidR="0028464E">
        <w:t xml:space="preserve">  </w:t>
      </w:r>
    </w:p>
    <w:p w:rsidR="0028464E" w:rsidRDefault="0028464E" w:rsidP="00325C0E">
      <w:pPr>
        <w:tabs>
          <w:tab w:val="left" w:pos="4678"/>
          <w:tab w:val="left" w:pos="5550"/>
          <w:tab w:val="left" w:pos="5954"/>
        </w:tabs>
      </w:pPr>
    </w:p>
    <w:p w:rsidR="00E62CBE" w:rsidRDefault="006E2679" w:rsidP="00325C0E">
      <w:pPr>
        <w:tabs>
          <w:tab w:val="left" w:pos="4678"/>
          <w:tab w:val="left" w:pos="5550"/>
          <w:tab w:val="left" w:pos="5954"/>
        </w:tabs>
      </w:pPr>
      <w:r>
        <w:t>The</w:t>
      </w:r>
      <w:r w:rsidR="00982DC6">
        <w:t xml:space="preserve"> City Executive</w:t>
      </w:r>
      <w:r>
        <w:t xml:space="preserve"> Board agreed in principle to the introduction a voluntary code of good practice</w:t>
      </w:r>
      <w:r w:rsidR="000C1CBE">
        <w:t xml:space="preserve"> and </w:t>
      </w:r>
      <w:r w:rsidR="002F48E8">
        <w:t>t</w:t>
      </w:r>
      <w:r>
        <w:t xml:space="preserve">he Scrutiny Committee will monitor progress </w:t>
      </w:r>
      <w:r w:rsidR="00D43AB4">
        <w:t>after 12 months</w:t>
      </w:r>
      <w:r>
        <w:t>.</w:t>
      </w:r>
    </w:p>
    <w:p w:rsidR="00E62CBE" w:rsidRDefault="00E62CBE" w:rsidP="00325C0E">
      <w:pPr>
        <w:tabs>
          <w:tab w:val="left" w:pos="4678"/>
          <w:tab w:val="left" w:pos="5550"/>
          <w:tab w:val="left" w:pos="5954"/>
        </w:tabs>
      </w:pPr>
    </w:p>
    <w:p w:rsidR="00906E81" w:rsidRDefault="00906E81" w:rsidP="00325C0E">
      <w:pPr>
        <w:tabs>
          <w:tab w:val="left" w:pos="4678"/>
          <w:tab w:val="left" w:pos="5550"/>
          <w:tab w:val="left" w:pos="5954"/>
        </w:tabs>
        <w:rPr>
          <w:i/>
        </w:rPr>
      </w:pPr>
      <w:r>
        <w:rPr>
          <w:b/>
          <w:i/>
        </w:rPr>
        <w:t>‘</w:t>
      </w:r>
      <w:r w:rsidR="005B47CB" w:rsidRPr="005B47CB">
        <w:rPr>
          <w:b/>
          <w:i/>
        </w:rPr>
        <w:t xml:space="preserve">It is clear some offenses of exploitation </w:t>
      </w:r>
      <w:r w:rsidR="005B47CB">
        <w:rPr>
          <w:b/>
          <w:i/>
        </w:rPr>
        <w:t xml:space="preserve">have taken place </w:t>
      </w:r>
      <w:r w:rsidR="005B47CB" w:rsidRPr="005B47CB">
        <w:rPr>
          <w:b/>
          <w:i/>
        </w:rPr>
        <w:t>within a number of Oxford’s guest houses.</w:t>
      </w:r>
      <w:r w:rsidR="005B47CB">
        <w:rPr>
          <w:b/>
          <w:i/>
        </w:rPr>
        <w:t xml:space="preserve">  S</w:t>
      </w:r>
      <w:r w:rsidRPr="00906E81">
        <w:rPr>
          <w:b/>
          <w:i/>
        </w:rPr>
        <w:t>ome owners of guest houses already work to very good standards</w:t>
      </w:r>
      <w:r w:rsidR="005B47CB" w:rsidRPr="005B47CB">
        <w:rPr>
          <w:b/>
          <w:i/>
        </w:rPr>
        <w:t>, sharing suspicions and incidents with the police and having various measures in place that can deter potential perpetrators</w:t>
      </w:r>
      <w:r w:rsidRPr="00906E81">
        <w:rPr>
          <w:b/>
          <w:i/>
        </w:rPr>
        <w:t xml:space="preserve">. </w:t>
      </w:r>
      <w:r w:rsidR="005B47CB">
        <w:rPr>
          <w:b/>
          <w:i/>
        </w:rPr>
        <w:t xml:space="preserve"> O</w:t>
      </w:r>
      <w:r w:rsidRPr="00906E81">
        <w:rPr>
          <w:b/>
          <w:i/>
        </w:rPr>
        <w:t>wners of other establishments accept</w:t>
      </w:r>
      <w:r w:rsidR="005B47CB">
        <w:rPr>
          <w:b/>
          <w:i/>
        </w:rPr>
        <w:t>ed</w:t>
      </w:r>
      <w:r w:rsidRPr="00906E81">
        <w:rPr>
          <w:b/>
          <w:i/>
        </w:rPr>
        <w:t xml:space="preserve"> they have had little oversight of who comes and goes from guest rooms, but each showed a willingness to improve standards</w:t>
      </w:r>
      <w:r w:rsidR="005B47CB">
        <w:rPr>
          <w:b/>
          <w:i/>
        </w:rPr>
        <w:t xml:space="preserve">’ </w:t>
      </w:r>
      <w:r w:rsidR="005B47CB" w:rsidRPr="005B47CB">
        <w:rPr>
          <w:i/>
        </w:rPr>
        <w:t xml:space="preserve">– </w:t>
      </w:r>
      <w:r w:rsidR="005B47CB" w:rsidRPr="00D43AB4">
        <w:t>Councillor Van Coulter, Chair of the Guest Houses Review Group</w:t>
      </w:r>
    </w:p>
    <w:p w:rsidR="002F48E8" w:rsidRDefault="002F48E8" w:rsidP="00325C0E">
      <w:pPr>
        <w:tabs>
          <w:tab w:val="left" w:pos="4678"/>
          <w:tab w:val="left" w:pos="5550"/>
          <w:tab w:val="left" w:pos="5954"/>
        </w:tabs>
        <w:rPr>
          <w:i/>
        </w:rPr>
      </w:pPr>
    </w:p>
    <w:p w:rsidR="00B21CF9" w:rsidRDefault="00135E3A" w:rsidP="00325C0E">
      <w:pPr>
        <w:tabs>
          <w:tab w:val="left" w:pos="4678"/>
          <w:tab w:val="left" w:pos="5550"/>
          <w:tab w:val="left" w:pos="5954"/>
        </w:tabs>
      </w:pPr>
      <w:r>
        <w:t>Agreed r</w:t>
      </w:r>
      <w:r w:rsidR="00B21CF9">
        <w:t>ecommendations</w:t>
      </w:r>
      <w:r>
        <w:t xml:space="preserve"> called for</w:t>
      </w:r>
      <w:r w:rsidR="00B21CF9">
        <w:t>:</w:t>
      </w:r>
    </w:p>
    <w:p w:rsidR="00B87ED7" w:rsidRDefault="00B87ED7" w:rsidP="00B87ED7">
      <w:pPr>
        <w:pStyle w:val="ListParagraph"/>
        <w:numPr>
          <w:ilvl w:val="0"/>
          <w:numId w:val="8"/>
        </w:numPr>
        <w:tabs>
          <w:tab w:val="left" w:pos="4678"/>
          <w:tab w:val="left" w:pos="5550"/>
          <w:tab w:val="left" w:pos="5954"/>
        </w:tabs>
      </w:pPr>
      <w:r>
        <w:t>The introduction of a voluntary code of good practice</w:t>
      </w:r>
    </w:p>
    <w:p w:rsidR="00B87ED7" w:rsidRDefault="00B87ED7" w:rsidP="00B87ED7">
      <w:pPr>
        <w:pStyle w:val="ListParagraph"/>
        <w:numPr>
          <w:ilvl w:val="0"/>
          <w:numId w:val="8"/>
        </w:numPr>
        <w:tabs>
          <w:tab w:val="left" w:pos="4678"/>
          <w:tab w:val="left" w:pos="5550"/>
          <w:tab w:val="left" w:pos="5954"/>
        </w:tabs>
      </w:pPr>
      <w:r>
        <w:t>Targeted promotion of the code to institutions based in the City</w:t>
      </w:r>
    </w:p>
    <w:p w:rsidR="00B87ED7" w:rsidRDefault="00B87ED7" w:rsidP="00B87ED7">
      <w:pPr>
        <w:pStyle w:val="ListParagraph"/>
        <w:numPr>
          <w:ilvl w:val="0"/>
          <w:numId w:val="8"/>
        </w:numPr>
        <w:tabs>
          <w:tab w:val="left" w:pos="4678"/>
          <w:tab w:val="left" w:pos="5550"/>
          <w:tab w:val="left" w:pos="5954"/>
        </w:tabs>
      </w:pPr>
      <w:r>
        <w:t>Better signposting to advice and guidance for guest house owners</w:t>
      </w:r>
    </w:p>
    <w:p w:rsidR="00B87ED7" w:rsidRDefault="00B87ED7" w:rsidP="00B87ED7">
      <w:pPr>
        <w:pStyle w:val="ListParagraph"/>
        <w:numPr>
          <w:ilvl w:val="0"/>
          <w:numId w:val="8"/>
        </w:numPr>
        <w:tabs>
          <w:tab w:val="left" w:pos="4678"/>
          <w:tab w:val="left" w:pos="5550"/>
          <w:tab w:val="left" w:pos="5954"/>
        </w:tabs>
      </w:pPr>
      <w:r>
        <w:t>Prompt attention to requests for assistance at guest houses</w:t>
      </w:r>
    </w:p>
    <w:p w:rsidR="00135E3A" w:rsidRDefault="00135E3A" w:rsidP="00325C0E">
      <w:pPr>
        <w:tabs>
          <w:tab w:val="left" w:pos="4678"/>
          <w:tab w:val="left" w:pos="5550"/>
          <w:tab w:val="left" w:pos="5954"/>
        </w:tabs>
      </w:pPr>
    </w:p>
    <w:p w:rsidR="002F48E8" w:rsidRDefault="000E46B1" w:rsidP="00325C0E">
      <w:pPr>
        <w:tabs>
          <w:tab w:val="left" w:pos="4678"/>
          <w:tab w:val="left" w:pos="5550"/>
          <w:tab w:val="left" w:pos="5954"/>
        </w:tabs>
        <w:rPr>
          <w:b/>
        </w:rPr>
      </w:pPr>
      <w:r>
        <w:rPr>
          <w:b/>
        </w:rPr>
        <w:t>Equality and Diversity</w:t>
      </w:r>
      <w:r w:rsidR="009E56FE">
        <w:rPr>
          <w:b/>
        </w:rPr>
        <w:t xml:space="preserve"> </w:t>
      </w:r>
    </w:p>
    <w:p w:rsidR="000E46B1" w:rsidRDefault="000E46B1" w:rsidP="00325C0E">
      <w:pPr>
        <w:tabs>
          <w:tab w:val="left" w:pos="4678"/>
          <w:tab w:val="left" w:pos="5550"/>
          <w:tab w:val="left" w:pos="5954"/>
        </w:tabs>
        <w:rPr>
          <w:b/>
        </w:rPr>
      </w:pPr>
    </w:p>
    <w:p w:rsidR="00464156" w:rsidRDefault="000E46B1" w:rsidP="00325C0E">
      <w:pPr>
        <w:tabs>
          <w:tab w:val="left" w:pos="4678"/>
          <w:tab w:val="left" w:pos="5550"/>
          <w:tab w:val="left" w:pos="5954"/>
        </w:tabs>
      </w:pPr>
      <w:r>
        <w:t>Membership</w:t>
      </w:r>
      <w:r w:rsidR="00464156">
        <w:t>:</w:t>
      </w:r>
    </w:p>
    <w:p w:rsidR="000E46B1" w:rsidRDefault="000E46B1" w:rsidP="00325C0E">
      <w:pPr>
        <w:tabs>
          <w:tab w:val="left" w:pos="4678"/>
          <w:tab w:val="left" w:pos="5550"/>
          <w:tab w:val="left" w:pos="5954"/>
        </w:tabs>
      </w:pPr>
      <w:r>
        <w:t>Councillor Tom Hayes</w:t>
      </w:r>
      <w:r w:rsidR="0051184E">
        <w:t xml:space="preserve"> (Chair)</w:t>
      </w:r>
    </w:p>
    <w:p w:rsidR="000E46B1" w:rsidRDefault="000E46B1" w:rsidP="00325C0E">
      <w:pPr>
        <w:tabs>
          <w:tab w:val="left" w:pos="4678"/>
          <w:tab w:val="left" w:pos="5550"/>
          <w:tab w:val="left" w:pos="5954"/>
        </w:tabs>
      </w:pPr>
      <w:r>
        <w:t xml:space="preserve">Councillor Mohammed </w:t>
      </w:r>
      <w:proofErr w:type="spellStart"/>
      <w:r>
        <w:t>Altaf-Khan</w:t>
      </w:r>
      <w:proofErr w:type="spellEnd"/>
    </w:p>
    <w:p w:rsidR="000E46B1" w:rsidRDefault="000E46B1" w:rsidP="00325C0E">
      <w:pPr>
        <w:tabs>
          <w:tab w:val="left" w:pos="4678"/>
          <w:tab w:val="left" w:pos="5550"/>
          <w:tab w:val="left" w:pos="5954"/>
        </w:tabs>
      </w:pPr>
      <w:r>
        <w:t>Councillor Sian Taylor</w:t>
      </w:r>
    </w:p>
    <w:p w:rsidR="000E46B1" w:rsidRDefault="000E46B1" w:rsidP="00325C0E">
      <w:pPr>
        <w:tabs>
          <w:tab w:val="left" w:pos="4678"/>
          <w:tab w:val="left" w:pos="5550"/>
          <w:tab w:val="left" w:pos="5954"/>
        </w:tabs>
      </w:pPr>
      <w:r>
        <w:lastRenderedPageBreak/>
        <w:t>Councillor David Thomas</w:t>
      </w:r>
    </w:p>
    <w:p w:rsidR="00235A41" w:rsidRDefault="00235A41" w:rsidP="00325C0E">
      <w:pPr>
        <w:tabs>
          <w:tab w:val="left" w:pos="4678"/>
          <w:tab w:val="left" w:pos="5550"/>
          <w:tab w:val="left" w:pos="5954"/>
        </w:tabs>
      </w:pPr>
    </w:p>
    <w:p w:rsidR="00B21CF9" w:rsidRDefault="0051184E" w:rsidP="00B21CF9">
      <w:pPr>
        <w:tabs>
          <w:tab w:val="left" w:pos="4678"/>
          <w:tab w:val="left" w:pos="5550"/>
          <w:tab w:val="left" w:pos="5954"/>
        </w:tabs>
      </w:pPr>
      <w:r>
        <w:t>The second scrutiny review of the year had a more internal focus</w:t>
      </w:r>
      <w:r w:rsidR="003719A6">
        <w:t xml:space="preserve"> on</w:t>
      </w:r>
      <w:r w:rsidR="002C37C6">
        <w:t xml:space="preserve"> exploring</w:t>
      </w:r>
      <w:r>
        <w:t xml:space="preserve"> issues of equality and diversity in the Council workforce.  A Review Group led by Councillor Tom Hayes</w:t>
      </w:r>
      <w:r w:rsidR="00B21CF9">
        <w:t xml:space="preserve"> was tasked with identifying barriers faced by under-represented groups in recruitment and career progression at the Council, and </w:t>
      </w:r>
      <w:r w:rsidR="00D43AB4">
        <w:t xml:space="preserve">understanding </w:t>
      </w:r>
      <w:r w:rsidR="00B21CF9">
        <w:t>how the Council prevents and addresses instances of discrimination, including specifically discri</w:t>
      </w:r>
      <w:r w:rsidR="00D43AB4">
        <w:t>mination against LGBT employees.</w:t>
      </w:r>
    </w:p>
    <w:p w:rsidR="00B21CF9" w:rsidRDefault="00B21CF9" w:rsidP="00325C0E">
      <w:pPr>
        <w:tabs>
          <w:tab w:val="left" w:pos="4678"/>
          <w:tab w:val="left" w:pos="5550"/>
          <w:tab w:val="left" w:pos="5954"/>
        </w:tabs>
      </w:pPr>
    </w:p>
    <w:p w:rsidR="0051184E" w:rsidRDefault="00B21CF9" w:rsidP="00325C0E">
      <w:pPr>
        <w:tabs>
          <w:tab w:val="left" w:pos="4678"/>
          <w:tab w:val="left" w:pos="5550"/>
          <w:tab w:val="left" w:pos="5954"/>
        </w:tabs>
      </w:pPr>
      <w:r>
        <w:t>The Review Group began</w:t>
      </w:r>
      <w:r w:rsidR="00C015EA">
        <w:t xml:space="preserve"> by examining</w:t>
      </w:r>
      <w:r w:rsidR="0051184E">
        <w:t xml:space="preserve"> employee equalities data held by the Council</w:t>
      </w:r>
      <w:r w:rsidR="00C015EA">
        <w:t xml:space="preserve"> and comparing</w:t>
      </w:r>
      <w:r w:rsidR="0051184E">
        <w:t xml:space="preserve"> this with </w:t>
      </w:r>
      <w:r w:rsidR="00C503B1">
        <w:t xml:space="preserve">information from the </w:t>
      </w:r>
      <w:r w:rsidR="00C66EE4">
        <w:t>most recent</w:t>
      </w:r>
      <w:r w:rsidR="00C503B1">
        <w:t xml:space="preserve"> Oxford </w:t>
      </w:r>
      <w:r w:rsidR="0051184E">
        <w:t xml:space="preserve">census.  This enabled Councillors to </w:t>
      </w:r>
      <w:r w:rsidR="0051184E" w:rsidRPr="0051184E">
        <w:t>make a number of observations about the profi</w:t>
      </w:r>
      <w:r w:rsidR="00C503B1">
        <w:t xml:space="preserve">le of the Council workforce and </w:t>
      </w:r>
      <w:r w:rsidR="0051184E" w:rsidRPr="0051184E">
        <w:t xml:space="preserve">identify </w:t>
      </w:r>
      <w:r w:rsidR="009E7C9C">
        <w:t xml:space="preserve">under-representations of </w:t>
      </w:r>
      <w:r w:rsidR="009E7C9C" w:rsidRPr="009E7C9C">
        <w:t>minority ethnic groups</w:t>
      </w:r>
      <w:r w:rsidR="009E7C9C">
        <w:t>,</w:t>
      </w:r>
      <w:r w:rsidR="009E7C9C" w:rsidRPr="009E7C9C">
        <w:t xml:space="preserve"> </w:t>
      </w:r>
      <w:r w:rsidR="00FD75EA">
        <w:t>women,</w:t>
      </w:r>
      <w:r w:rsidR="00C503B1">
        <w:t xml:space="preserve"> </w:t>
      </w:r>
      <w:r w:rsidR="00FD75EA">
        <w:t>people with disabilities and LGBT groups in different parts of the Council workforce</w:t>
      </w:r>
      <w:r w:rsidR="00C66EE4">
        <w:t>.</w:t>
      </w:r>
      <w:r w:rsidR="00FD75EA">
        <w:t xml:space="preserve"> </w:t>
      </w:r>
    </w:p>
    <w:p w:rsidR="00C015EA" w:rsidRDefault="00C015EA" w:rsidP="00325C0E">
      <w:pPr>
        <w:tabs>
          <w:tab w:val="left" w:pos="4678"/>
          <w:tab w:val="left" w:pos="5550"/>
          <w:tab w:val="left" w:pos="5954"/>
        </w:tabs>
      </w:pPr>
    </w:p>
    <w:p w:rsidR="00B21CF9" w:rsidRDefault="00FD75EA" w:rsidP="00325C0E">
      <w:pPr>
        <w:tabs>
          <w:tab w:val="left" w:pos="4678"/>
          <w:tab w:val="left" w:pos="5550"/>
          <w:tab w:val="left" w:pos="5954"/>
        </w:tabs>
      </w:pPr>
      <w:r>
        <w:t xml:space="preserve">A number of </w:t>
      </w:r>
      <w:r w:rsidR="00B21CF9">
        <w:t xml:space="preserve">possible explanations </w:t>
      </w:r>
      <w:r w:rsidR="00CD200D">
        <w:t xml:space="preserve">for the under-representation of different groups </w:t>
      </w:r>
      <w:r>
        <w:t>were considered</w:t>
      </w:r>
      <w:r w:rsidR="003719A6">
        <w:t xml:space="preserve"> in discussions</w:t>
      </w:r>
      <w:r>
        <w:t xml:space="preserve"> </w:t>
      </w:r>
      <w:r w:rsidR="003719A6" w:rsidRPr="003719A6">
        <w:t xml:space="preserve">with Council officers and trade union representatives </w:t>
      </w:r>
      <w:r>
        <w:t xml:space="preserve">and </w:t>
      </w:r>
      <w:r w:rsidR="00B21CF9">
        <w:t xml:space="preserve">further </w:t>
      </w:r>
      <w:r w:rsidR="00C66EE4">
        <w:t>measures</w:t>
      </w:r>
      <w:r w:rsidR="003719A6">
        <w:t xml:space="preserve"> were identified</w:t>
      </w:r>
      <w:r w:rsidR="00B21CF9">
        <w:t xml:space="preserve"> that could </w:t>
      </w:r>
      <w:r>
        <w:t xml:space="preserve">help to </w:t>
      </w:r>
      <w:r w:rsidR="00B21CF9">
        <w:t>reduce barriers</w:t>
      </w:r>
      <w:r>
        <w:t xml:space="preserve"> experienced</w:t>
      </w:r>
      <w:r w:rsidR="00024A7A">
        <w:t xml:space="preserve"> by these groups</w:t>
      </w:r>
      <w:r>
        <w:t>.  Instances of reported discrimination were found to be very low but the Review Group felt that more could be done to prevent unconscious bias</w:t>
      </w:r>
      <w:r w:rsidR="00024A7A" w:rsidRPr="00024A7A">
        <w:t xml:space="preserve"> </w:t>
      </w:r>
      <w:r w:rsidR="00024A7A">
        <w:t xml:space="preserve">and </w:t>
      </w:r>
      <w:r w:rsidR="00024A7A" w:rsidRPr="00024A7A">
        <w:t>make the workplace more inclusive of diverse groups</w:t>
      </w:r>
      <w:r w:rsidR="00C365D5">
        <w:t>,</w:t>
      </w:r>
      <w:r w:rsidR="00B04EE4">
        <w:t xml:space="preserve"> and</w:t>
      </w:r>
      <w:r w:rsidR="00C365D5">
        <w:t xml:space="preserve"> in particular, tr</w:t>
      </w:r>
      <w:r w:rsidR="00C503B1">
        <w:t>ansgender people.</w:t>
      </w:r>
    </w:p>
    <w:p w:rsidR="00B21CF9" w:rsidRDefault="00B21CF9" w:rsidP="00CD200D">
      <w:pPr>
        <w:tabs>
          <w:tab w:val="left" w:pos="4678"/>
          <w:tab w:val="left" w:pos="5550"/>
          <w:tab w:val="left" w:pos="5954"/>
        </w:tabs>
        <w:jc w:val="center"/>
      </w:pPr>
    </w:p>
    <w:p w:rsidR="00C015EA" w:rsidRDefault="00B04EE4" w:rsidP="00325C0E">
      <w:pPr>
        <w:tabs>
          <w:tab w:val="left" w:pos="4678"/>
          <w:tab w:val="left" w:pos="5550"/>
          <w:tab w:val="left" w:pos="5954"/>
        </w:tabs>
      </w:pPr>
      <w:r>
        <w:t xml:space="preserve">Agreed recommendations </w:t>
      </w:r>
      <w:r w:rsidR="00135E3A">
        <w:t>called for</w:t>
      </w:r>
      <w:r>
        <w:t>:</w:t>
      </w:r>
    </w:p>
    <w:p w:rsidR="00B04EE4" w:rsidRDefault="00B87ED7" w:rsidP="00B87ED7">
      <w:pPr>
        <w:pStyle w:val="ListParagraph"/>
        <w:numPr>
          <w:ilvl w:val="0"/>
          <w:numId w:val="7"/>
        </w:numPr>
        <w:tabs>
          <w:tab w:val="left" w:pos="4678"/>
          <w:tab w:val="left" w:pos="5550"/>
          <w:tab w:val="left" w:pos="5954"/>
        </w:tabs>
      </w:pPr>
      <w:r>
        <w:t xml:space="preserve">Job vacancy advertising </w:t>
      </w:r>
      <w:r w:rsidR="00B04EE4">
        <w:t>in community settings</w:t>
      </w:r>
    </w:p>
    <w:p w:rsidR="00B04EE4" w:rsidRDefault="00B87ED7" w:rsidP="00B87ED7">
      <w:pPr>
        <w:pStyle w:val="ListParagraph"/>
        <w:numPr>
          <w:ilvl w:val="0"/>
          <w:numId w:val="7"/>
        </w:numPr>
        <w:tabs>
          <w:tab w:val="left" w:pos="4678"/>
          <w:tab w:val="left" w:pos="5550"/>
          <w:tab w:val="left" w:pos="5954"/>
        </w:tabs>
      </w:pPr>
      <w:r>
        <w:t>A</w:t>
      </w:r>
      <w:r w:rsidR="00B04EE4">
        <w:t xml:space="preserve"> </w:t>
      </w:r>
      <w:r w:rsidR="00135E3A">
        <w:t xml:space="preserve">more </w:t>
      </w:r>
      <w:r w:rsidR="00B04EE4">
        <w:t>targeted approach to talent management</w:t>
      </w:r>
    </w:p>
    <w:p w:rsidR="00B04EE4" w:rsidRDefault="00B04EE4" w:rsidP="00B87ED7">
      <w:pPr>
        <w:pStyle w:val="ListParagraph"/>
        <w:numPr>
          <w:ilvl w:val="0"/>
          <w:numId w:val="7"/>
        </w:numPr>
        <w:tabs>
          <w:tab w:val="left" w:pos="4678"/>
          <w:tab w:val="left" w:pos="5550"/>
          <w:tab w:val="left" w:pos="5954"/>
        </w:tabs>
      </w:pPr>
      <w:r>
        <w:t>Unconscious bias training for recruiting managers</w:t>
      </w:r>
    </w:p>
    <w:p w:rsidR="00B04EE4" w:rsidRDefault="00B04EE4" w:rsidP="00B87ED7">
      <w:pPr>
        <w:pStyle w:val="ListParagraph"/>
        <w:numPr>
          <w:ilvl w:val="0"/>
          <w:numId w:val="7"/>
        </w:numPr>
        <w:tabs>
          <w:tab w:val="left" w:pos="4678"/>
          <w:tab w:val="left" w:pos="5550"/>
          <w:tab w:val="left" w:pos="5954"/>
        </w:tabs>
      </w:pPr>
      <w:r>
        <w:t>Add</w:t>
      </w:r>
      <w:r w:rsidR="00135E3A">
        <w:t>ing</w:t>
      </w:r>
      <w:r>
        <w:t xml:space="preserve"> the</w:t>
      </w:r>
      <w:r w:rsidR="00024A7A">
        <w:t xml:space="preserve"> gender-neutral</w:t>
      </w:r>
      <w:r>
        <w:t xml:space="preserve"> title ‘</w:t>
      </w:r>
      <w:proofErr w:type="spellStart"/>
      <w:r>
        <w:t>Mx</w:t>
      </w:r>
      <w:proofErr w:type="spellEnd"/>
      <w:r>
        <w:t xml:space="preserve">’ </w:t>
      </w:r>
      <w:r w:rsidR="00D43AB4">
        <w:t>alongside</w:t>
      </w:r>
      <w:r w:rsidR="00135E3A">
        <w:t xml:space="preserve"> existing</w:t>
      </w:r>
      <w:r>
        <w:t xml:space="preserve"> </w:t>
      </w:r>
      <w:r w:rsidR="00135E3A">
        <w:t xml:space="preserve">options on </w:t>
      </w:r>
      <w:r>
        <w:t>Council forms</w:t>
      </w:r>
    </w:p>
    <w:p w:rsidR="0051184E" w:rsidRDefault="0051184E" w:rsidP="00325C0E">
      <w:pPr>
        <w:tabs>
          <w:tab w:val="left" w:pos="4678"/>
          <w:tab w:val="left" w:pos="5550"/>
          <w:tab w:val="left" w:pos="5954"/>
        </w:tabs>
      </w:pPr>
    </w:p>
    <w:p w:rsidR="00235A41" w:rsidRDefault="00714B80" w:rsidP="00325C0E">
      <w:pPr>
        <w:tabs>
          <w:tab w:val="left" w:pos="4678"/>
          <w:tab w:val="left" w:pos="5550"/>
          <w:tab w:val="left" w:pos="5954"/>
        </w:tabs>
      </w:pPr>
      <w:r>
        <w:rPr>
          <w:b/>
          <w:i/>
        </w:rPr>
        <w:t>‘</w:t>
      </w:r>
      <w:r w:rsidRPr="00714B80">
        <w:rPr>
          <w:b/>
          <w:i/>
        </w:rPr>
        <w:t>When our Council gets diversity right and looks more like the communities we serve, our Council gets more things right and delivers the best possible value for money for local taxpayers</w:t>
      </w:r>
      <w:r w:rsidR="0051184E">
        <w:rPr>
          <w:b/>
          <w:i/>
        </w:rPr>
        <w:t>.  F</w:t>
      </w:r>
      <w:r w:rsidR="0051184E" w:rsidRPr="0051184E">
        <w:rPr>
          <w:b/>
          <w:i/>
        </w:rPr>
        <w:t>urther improvements are possible, and we offer concrete accounts of the gaps that need filling and our thinking on the measures that can best fill them</w:t>
      </w:r>
      <w:r>
        <w:rPr>
          <w:b/>
          <w:i/>
        </w:rPr>
        <w:t>’</w:t>
      </w:r>
      <w:r w:rsidR="0051184E">
        <w:rPr>
          <w:b/>
          <w:i/>
        </w:rPr>
        <w:t xml:space="preserve"> </w:t>
      </w:r>
      <w:r w:rsidR="0051184E">
        <w:t>– Councillor Tom Hayes, Chair of the Equality and Diversity Review Group</w:t>
      </w:r>
    </w:p>
    <w:p w:rsidR="009E56FE" w:rsidRDefault="009E56FE" w:rsidP="00325C0E">
      <w:pPr>
        <w:tabs>
          <w:tab w:val="left" w:pos="4678"/>
          <w:tab w:val="left" w:pos="5550"/>
          <w:tab w:val="left" w:pos="5954"/>
        </w:tabs>
      </w:pPr>
    </w:p>
    <w:p w:rsidR="009E56FE" w:rsidRPr="009E56FE" w:rsidRDefault="009E56FE" w:rsidP="009E56FE">
      <w:pPr>
        <w:tabs>
          <w:tab w:val="left" w:pos="5550"/>
        </w:tabs>
        <w:rPr>
          <w:b/>
        </w:rPr>
      </w:pPr>
      <w:r w:rsidRPr="009E56FE">
        <w:rPr>
          <w:b/>
        </w:rPr>
        <w:t>Inequality</w:t>
      </w:r>
    </w:p>
    <w:p w:rsidR="009E56FE" w:rsidRDefault="009E56FE" w:rsidP="009E56FE">
      <w:pPr>
        <w:tabs>
          <w:tab w:val="left" w:pos="5550"/>
        </w:tabs>
        <w:rPr>
          <w:b/>
          <w:color w:val="1F497D" w:themeColor="text2"/>
        </w:rPr>
      </w:pPr>
    </w:p>
    <w:p w:rsidR="009E56FE" w:rsidRDefault="009E56FE" w:rsidP="009E56FE">
      <w:pPr>
        <w:tabs>
          <w:tab w:val="left" w:pos="5550"/>
        </w:tabs>
      </w:pPr>
      <w:r>
        <w:t xml:space="preserve">A review group was set up </w:t>
      </w:r>
      <w:r w:rsidR="003719A6">
        <w:t>in the previous year</w:t>
      </w:r>
      <w:r>
        <w:t xml:space="preserve"> to examine how the Council could maximise its impact in combating social and economic inequality in the City.  Councillor Van Coulter chaired this wide-ranging review</w:t>
      </w:r>
      <w:r w:rsidR="001778CB">
        <w:t xml:space="preserve">.  The Review Group’s </w:t>
      </w:r>
      <w:r>
        <w:t>21 recommendations were informed by evidence from members of the public, social researchers and representatives of numerous partner organisations</w:t>
      </w:r>
      <w:r w:rsidR="001778CB">
        <w:t>,</w:t>
      </w:r>
      <w:r>
        <w:t xml:space="preserve"> </w:t>
      </w:r>
      <w:r w:rsidR="001778CB">
        <w:t>including;</w:t>
      </w:r>
      <w:r>
        <w:t xml:space="preserve"> Oxfordshire Clinical Commissioning Group, Citizens Advice, Age UK, the Child Poverty Action Group, Asylum Welcome, </w:t>
      </w:r>
      <w:proofErr w:type="spellStart"/>
      <w:r>
        <w:t>Healthwatch</w:t>
      </w:r>
      <w:proofErr w:type="spellEnd"/>
      <w:r>
        <w:t xml:space="preserve"> Oxfordshire and the Living Wage Foundation.</w:t>
      </w:r>
    </w:p>
    <w:p w:rsidR="009E56FE" w:rsidRDefault="009E56FE" w:rsidP="009E56FE">
      <w:pPr>
        <w:tabs>
          <w:tab w:val="left" w:pos="5550"/>
        </w:tabs>
      </w:pPr>
    </w:p>
    <w:p w:rsidR="009E56FE" w:rsidRDefault="001778CB" w:rsidP="009E56FE">
      <w:pPr>
        <w:tabs>
          <w:tab w:val="left" w:pos="5550"/>
        </w:tabs>
      </w:pPr>
      <w:r>
        <w:lastRenderedPageBreak/>
        <w:t>The Review Group made</w:t>
      </w:r>
      <w:r w:rsidR="009E56FE">
        <w:t xml:space="preserve"> recommendations </w:t>
      </w:r>
      <w:r>
        <w:t>about</w:t>
      </w:r>
      <w:r w:rsidR="009E56FE">
        <w:t xml:space="preserve">, </w:t>
      </w:r>
      <w:proofErr w:type="spellStart"/>
      <w:r w:rsidR="009E56FE">
        <w:t>amon</w:t>
      </w:r>
      <w:r w:rsidR="003719A6">
        <w:t>st</w:t>
      </w:r>
      <w:proofErr w:type="spellEnd"/>
      <w:r w:rsidR="009E56FE">
        <w:t xml:space="preserve"> other things, boosting the supply of affordable housing including keyworker housing, further interventions to improve standards in the private rented sector, </w:t>
      </w:r>
      <w:r w:rsidR="009E56FE" w:rsidRPr="00C52645">
        <w:t>clo</w:t>
      </w:r>
      <w:r>
        <w:t>ser working with health partners</w:t>
      </w:r>
      <w:r w:rsidR="009E56FE" w:rsidRPr="00C52645">
        <w:t xml:space="preserve"> </w:t>
      </w:r>
      <w:r w:rsidR="009E56FE">
        <w:t xml:space="preserve">and </w:t>
      </w:r>
      <w:r w:rsidR="009E56FE" w:rsidRPr="00C52645">
        <w:t>continued efforts to combat financial exclusion</w:t>
      </w:r>
      <w:r w:rsidR="009E56FE">
        <w:t>.</w:t>
      </w:r>
    </w:p>
    <w:p w:rsidR="009E56FE" w:rsidRDefault="009E56FE" w:rsidP="009E56FE">
      <w:pPr>
        <w:tabs>
          <w:tab w:val="left" w:pos="5550"/>
        </w:tabs>
      </w:pPr>
    </w:p>
    <w:p w:rsidR="009E56FE" w:rsidRDefault="009E56FE" w:rsidP="009E56FE">
      <w:pPr>
        <w:tabs>
          <w:tab w:val="left" w:pos="5550"/>
        </w:tabs>
      </w:pPr>
      <w:r>
        <w:t>The City Executive Board responded to the recommendations in October 2015, agreeing over two thirds in full or in part.  The Committee will receive an update report</w:t>
      </w:r>
      <w:r w:rsidR="003719A6">
        <w:t xml:space="preserve"> in order</w:t>
      </w:r>
      <w:r>
        <w:t xml:space="preserve"> to track progress and implementation in autumn 2016.</w:t>
      </w:r>
    </w:p>
    <w:p w:rsidR="009E56FE" w:rsidRDefault="009E56FE" w:rsidP="009E56FE">
      <w:pPr>
        <w:tabs>
          <w:tab w:val="left" w:pos="5550"/>
        </w:tabs>
      </w:pPr>
    </w:p>
    <w:p w:rsidR="009E56FE" w:rsidRDefault="009E56FE" w:rsidP="009E56FE">
      <w:pPr>
        <w:tabs>
          <w:tab w:val="left" w:pos="5550"/>
        </w:tabs>
        <w:rPr>
          <w:b/>
        </w:rPr>
      </w:pPr>
      <w:r w:rsidRPr="009E56FE">
        <w:rPr>
          <w:b/>
        </w:rPr>
        <w:t>Local Economy</w:t>
      </w:r>
    </w:p>
    <w:p w:rsidR="009E56FE" w:rsidRPr="009E56FE" w:rsidRDefault="009E56FE" w:rsidP="009E56FE">
      <w:pPr>
        <w:tabs>
          <w:tab w:val="left" w:pos="5550"/>
        </w:tabs>
        <w:rPr>
          <w:b/>
        </w:rPr>
      </w:pPr>
    </w:p>
    <w:p w:rsidR="009E56FE" w:rsidRDefault="001778CB" w:rsidP="009E56FE">
      <w:pPr>
        <w:tabs>
          <w:tab w:val="left" w:pos="5550"/>
        </w:tabs>
      </w:pPr>
      <w:r>
        <w:t>In 2014/15 the</w:t>
      </w:r>
      <w:r w:rsidR="009E56FE">
        <w:t xml:space="preserve"> Local Economy Review Group, led by Councillor James Fry</w:t>
      </w:r>
      <w:r>
        <w:t>,</w:t>
      </w:r>
      <w:r w:rsidR="009E56FE">
        <w:t xml:space="preserve"> focus</w:t>
      </w:r>
      <w:r>
        <w:t>ed</w:t>
      </w:r>
      <w:r w:rsidR="009E56FE">
        <w:t xml:space="preserve"> on support for independent retailers during a period of major redevelopment</w:t>
      </w:r>
      <w:r w:rsidR="009E56FE" w:rsidRPr="00C015EA">
        <w:t xml:space="preserve"> in the City Centre</w:t>
      </w:r>
      <w:r w:rsidR="009E56FE">
        <w:t xml:space="preserve">.  In June 2016 the Committee received a 12 month update report to enable Councillors to track progress.  </w:t>
      </w:r>
    </w:p>
    <w:p w:rsidR="009E56FE" w:rsidRDefault="009E56FE" w:rsidP="009E56FE">
      <w:pPr>
        <w:tabs>
          <w:tab w:val="left" w:pos="5550"/>
        </w:tabs>
      </w:pPr>
    </w:p>
    <w:p w:rsidR="009E56FE" w:rsidRDefault="009E56FE" w:rsidP="009E56FE">
      <w:pPr>
        <w:tabs>
          <w:tab w:val="left" w:pos="5550"/>
        </w:tabs>
      </w:pPr>
      <w:r>
        <w:t xml:space="preserve">Developments </w:t>
      </w:r>
      <w:r w:rsidR="00AC3E9E">
        <w:t>one year on</w:t>
      </w:r>
      <w:r>
        <w:t xml:space="preserve"> included progress in supporting businesses to draw up proposals for a Business Improvement District for the City Centre.  A long term strategy for the City Centre was also in development but the Committee heard that it might not be possible to progress some of the priorities identified by the Review Group, such as encouraging distinctive ‘local quarters’ in and around the City Centre, </w:t>
      </w:r>
      <w:r w:rsidRPr="00D3003B">
        <w:t>due to a</w:t>
      </w:r>
      <w:r>
        <w:t xml:space="preserve"> resource-intensive</w:t>
      </w:r>
      <w:r w:rsidRPr="00D3003B">
        <w:t xml:space="preserve"> review of the </w:t>
      </w:r>
      <w:r w:rsidR="00AC3E9E">
        <w:t xml:space="preserve">Council’s </w:t>
      </w:r>
      <w:r w:rsidRPr="00D3003B">
        <w:t>Local Plan</w:t>
      </w:r>
      <w:r>
        <w:t xml:space="preserve">.  </w:t>
      </w:r>
    </w:p>
    <w:p w:rsidR="009E56FE" w:rsidRDefault="009E56FE" w:rsidP="009E56FE">
      <w:pPr>
        <w:tabs>
          <w:tab w:val="left" w:pos="5550"/>
        </w:tabs>
      </w:pPr>
    </w:p>
    <w:p w:rsidR="009E56FE" w:rsidRPr="00C015EA" w:rsidRDefault="009E56FE" w:rsidP="009E56FE">
      <w:pPr>
        <w:tabs>
          <w:tab w:val="left" w:pos="5550"/>
        </w:tabs>
      </w:pPr>
      <w:r>
        <w:t xml:space="preserve">The Committee restated its support for the Review Group’s recommendations, welcomed progress in some areas and urged officers to implement outstanding recommendations, such as doing more to </w:t>
      </w:r>
      <w:r w:rsidRPr="00BE09C3">
        <w:t>facilitat</w:t>
      </w:r>
      <w:r>
        <w:t>e</w:t>
      </w:r>
      <w:r w:rsidRPr="00BE09C3">
        <w:t xml:space="preserve"> the temporary use of empty retail premises for things like pop-up shops.</w:t>
      </w:r>
    </w:p>
    <w:p w:rsidR="009E56FE" w:rsidRDefault="009E56FE" w:rsidP="009E56FE">
      <w:pPr>
        <w:tabs>
          <w:tab w:val="left" w:pos="5550"/>
        </w:tabs>
      </w:pPr>
    </w:p>
    <w:p w:rsidR="009E56FE" w:rsidRDefault="009E56FE" w:rsidP="009E56FE">
      <w:pPr>
        <w:tabs>
          <w:tab w:val="left" w:pos="5550"/>
        </w:tabs>
        <w:rPr>
          <w:b/>
        </w:rPr>
      </w:pPr>
      <w:r w:rsidRPr="009E56FE">
        <w:rPr>
          <w:b/>
        </w:rPr>
        <w:t>Cycling</w:t>
      </w:r>
    </w:p>
    <w:p w:rsidR="009E56FE" w:rsidRPr="009E56FE" w:rsidRDefault="009E56FE" w:rsidP="009E56FE">
      <w:pPr>
        <w:tabs>
          <w:tab w:val="left" w:pos="5550"/>
        </w:tabs>
        <w:rPr>
          <w:b/>
        </w:rPr>
      </w:pPr>
    </w:p>
    <w:p w:rsidR="009E56FE" w:rsidRDefault="009E56FE" w:rsidP="009E56FE">
      <w:pPr>
        <w:tabs>
          <w:tab w:val="left" w:pos="5550"/>
        </w:tabs>
      </w:pPr>
      <w:r>
        <w:t xml:space="preserve">The Cycling Review Group, led by Councillor Louise Upton, was also established </w:t>
      </w:r>
      <w:r w:rsidR="00212021">
        <w:t>in 2014/15</w:t>
      </w:r>
      <w:r>
        <w:t xml:space="preserve"> but concluded its work </w:t>
      </w:r>
      <w:r w:rsidR="00D35889">
        <w:t>during</w:t>
      </w:r>
      <w:r>
        <w:t xml:space="preserve"> summer 2015.  The Review Group made the case for having an overall cycling strategy and a dedicated Cycling Officer for the City.  The Review Group also highlighted opportunities to ensure the Council’s planning policies support its vision for Oxford to become one of the great cycling cities of Europe.  </w:t>
      </w:r>
    </w:p>
    <w:p w:rsidR="009E56FE" w:rsidRDefault="009E56FE" w:rsidP="009E56FE">
      <w:pPr>
        <w:tabs>
          <w:tab w:val="left" w:pos="5550"/>
        </w:tabs>
      </w:pPr>
    </w:p>
    <w:p w:rsidR="009E56FE" w:rsidRPr="00510587" w:rsidRDefault="009E56FE" w:rsidP="009E56FE">
      <w:pPr>
        <w:tabs>
          <w:tab w:val="left" w:pos="5550"/>
        </w:tabs>
      </w:pPr>
      <w:r>
        <w:t xml:space="preserve">The Board responded positively to the Review Group’s nine recommendations in September, agreeing six in full and three in part.  The Board agreed to explore the scope for an innovative partnership approach with major employers that would deliver the objectives behind the suggestion </w:t>
      </w:r>
      <w:r w:rsidR="00212021">
        <w:t>for</w:t>
      </w:r>
      <w:r>
        <w:t xml:space="preserve"> a dedicated </w:t>
      </w:r>
      <w:r w:rsidR="00D35889">
        <w:t>C</w:t>
      </w:r>
      <w:r>
        <w:t xml:space="preserve">ycling </w:t>
      </w:r>
      <w:r w:rsidR="00D35889">
        <w:t>O</w:t>
      </w:r>
      <w:r>
        <w:t xml:space="preserve">fficer at lower cost.  The Committee will be monitor progress and implementation </w:t>
      </w:r>
      <w:r w:rsidR="00212021">
        <w:t xml:space="preserve">during </w:t>
      </w:r>
      <w:r>
        <w:t>the year ahead.</w:t>
      </w:r>
    </w:p>
    <w:p w:rsidR="009E56FE" w:rsidRDefault="009E56FE" w:rsidP="009E56FE">
      <w:pPr>
        <w:tabs>
          <w:tab w:val="left" w:pos="5550"/>
        </w:tabs>
      </w:pPr>
    </w:p>
    <w:p w:rsidR="009E56FE" w:rsidRDefault="009E56FE" w:rsidP="009E56FE">
      <w:pPr>
        <w:tabs>
          <w:tab w:val="left" w:pos="5550"/>
        </w:tabs>
        <w:rPr>
          <w:b/>
        </w:rPr>
      </w:pPr>
      <w:r w:rsidRPr="009E56FE">
        <w:rPr>
          <w:b/>
        </w:rPr>
        <w:t>Waste Water Flooding</w:t>
      </w:r>
    </w:p>
    <w:p w:rsidR="009E56FE" w:rsidRPr="009E56FE" w:rsidRDefault="009E56FE" w:rsidP="009E56FE">
      <w:pPr>
        <w:tabs>
          <w:tab w:val="left" w:pos="5550"/>
        </w:tabs>
        <w:rPr>
          <w:b/>
        </w:rPr>
      </w:pPr>
    </w:p>
    <w:p w:rsidR="009E56FE" w:rsidRDefault="009E56FE" w:rsidP="009E56FE">
      <w:pPr>
        <w:tabs>
          <w:tab w:val="left" w:pos="5550"/>
        </w:tabs>
      </w:pPr>
      <w:r>
        <w:t xml:space="preserve">Former Councillor Roy </w:t>
      </w:r>
      <w:proofErr w:type="spellStart"/>
      <w:r>
        <w:t>Darke</w:t>
      </w:r>
      <w:proofErr w:type="spellEnd"/>
      <w:r>
        <w:t xml:space="preserve"> convened a second meeting with Thames Water Utilities (TWU) in July 2015.  This enabled Councillors to monitor the progress of a substantial long-term catchment study of Oxford’s sewerage system, which is intended to identify issues and priority </w:t>
      </w:r>
      <w:r w:rsidR="00212021">
        <w:t xml:space="preserve">improvement </w:t>
      </w:r>
      <w:r>
        <w:t xml:space="preserve">works.  </w:t>
      </w:r>
    </w:p>
    <w:p w:rsidR="009E56FE" w:rsidRDefault="009E56FE" w:rsidP="009E56FE">
      <w:pPr>
        <w:tabs>
          <w:tab w:val="left" w:pos="5550"/>
        </w:tabs>
      </w:pPr>
    </w:p>
    <w:p w:rsidR="009E56FE" w:rsidRPr="000A20D7" w:rsidRDefault="009E56FE" w:rsidP="009E56FE">
      <w:pPr>
        <w:tabs>
          <w:tab w:val="left" w:pos="5550"/>
        </w:tabs>
      </w:pPr>
      <w:r w:rsidRPr="00AB5ADF">
        <w:t>TWU reported that during their</w:t>
      </w:r>
      <w:r>
        <w:t xml:space="preserve"> initial</w:t>
      </w:r>
      <w:r w:rsidRPr="00AB5ADF">
        <w:t xml:space="preserve"> investigations they came across a number of serious problems, which they had been dealing with on a find and fix basis.  </w:t>
      </w:r>
      <w:r>
        <w:t xml:space="preserve">The next phase of the study would involve developing predictive 3D modelling of the sewerage system in order to manage flows in real time and prevent instances of sewerage flooding. </w:t>
      </w:r>
    </w:p>
    <w:p w:rsidR="009E56FE" w:rsidRDefault="009E56FE" w:rsidP="009E56FE">
      <w:pPr>
        <w:tabs>
          <w:tab w:val="left" w:pos="5550"/>
        </w:tabs>
      </w:pPr>
    </w:p>
    <w:p w:rsidR="009E56FE" w:rsidRDefault="009E56FE" w:rsidP="009E56FE">
      <w:pPr>
        <w:tabs>
          <w:tab w:val="left" w:pos="5550"/>
        </w:tabs>
      </w:pPr>
      <w:r>
        <w:t>The Panel recommended that the Council continues to engage proactively with TWU at a senior level through the Oxford Area Flood Partnership and other channels, and this recommendation was agreed by the Board.</w:t>
      </w:r>
    </w:p>
    <w:p w:rsidR="009E56FE" w:rsidRDefault="009E56FE" w:rsidP="009E56FE">
      <w:pPr>
        <w:tabs>
          <w:tab w:val="left" w:pos="5550"/>
        </w:tabs>
      </w:pPr>
    </w:p>
    <w:p w:rsidR="009E56FE" w:rsidRPr="00464156" w:rsidRDefault="009E56FE" w:rsidP="009E56FE">
      <w:pPr>
        <w:tabs>
          <w:tab w:val="left" w:pos="5550"/>
        </w:tabs>
        <w:rPr>
          <w:b/>
        </w:rPr>
      </w:pPr>
      <w:r w:rsidRPr="00AB5ADF">
        <w:rPr>
          <w:b/>
          <w:i/>
        </w:rPr>
        <w:t>‘The Scrutiny Committee pushed for this study and I’m delighted it’s now happening and progressing well.</w:t>
      </w:r>
      <w:r>
        <w:rPr>
          <w:b/>
          <w:i/>
        </w:rPr>
        <w:t xml:space="preserve">  </w:t>
      </w:r>
      <w:r w:rsidRPr="00AB5ADF">
        <w:rPr>
          <w:b/>
          <w:i/>
        </w:rPr>
        <w:t xml:space="preserve">We originally thought it would be some years before we saw noticeable improvements so the find and fix system being actively pursued by TWU is particularly pleasing.  The removal of fatbergs and other obstructions will be making an immediate difference and we are already seeing less sewage flooding in parts of the city’. </w:t>
      </w:r>
      <w:r w:rsidRPr="00464156">
        <w:t xml:space="preserve">– Former Councillor Roy </w:t>
      </w:r>
      <w:proofErr w:type="spellStart"/>
      <w:r w:rsidRPr="00464156">
        <w:t>Darke</w:t>
      </w:r>
      <w:proofErr w:type="spellEnd"/>
      <w:r>
        <w:t>, Chair of the Waste Water Flooding Panel</w:t>
      </w:r>
      <w:r w:rsidRPr="00464156">
        <w:t xml:space="preserve">.  </w:t>
      </w:r>
    </w:p>
    <w:p w:rsidR="009E56FE" w:rsidRDefault="009E56FE" w:rsidP="009E56FE">
      <w:pPr>
        <w:tabs>
          <w:tab w:val="left" w:pos="5550"/>
        </w:tabs>
      </w:pPr>
    </w:p>
    <w:p w:rsidR="009E56FE" w:rsidRDefault="009E56FE" w:rsidP="009E56FE">
      <w:pPr>
        <w:tabs>
          <w:tab w:val="left" w:pos="5550"/>
        </w:tabs>
        <w:rPr>
          <w:b/>
        </w:rPr>
      </w:pPr>
      <w:r w:rsidRPr="009E56FE">
        <w:rPr>
          <w:b/>
        </w:rPr>
        <w:t>Public Spaces Protection Orders (PSPOs)</w:t>
      </w:r>
    </w:p>
    <w:p w:rsidR="009E56FE" w:rsidRPr="009E56FE" w:rsidRDefault="009E56FE" w:rsidP="009E56FE">
      <w:pPr>
        <w:tabs>
          <w:tab w:val="left" w:pos="5550"/>
        </w:tabs>
        <w:rPr>
          <w:b/>
        </w:rPr>
      </w:pPr>
    </w:p>
    <w:p w:rsidR="009E56FE" w:rsidRDefault="009E56FE" w:rsidP="009E56FE">
      <w:pPr>
        <w:tabs>
          <w:tab w:val="left" w:pos="4678"/>
          <w:tab w:val="left" w:pos="5550"/>
          <w:tab w:val="left" w:pos="5954"/>
        </w:tabs>
      </w:pPr>
      <w:r>
        <w:t xml:space="preserve">The Scrutiny Committee has kept a close watch on Council proposals to utilise new powers aimed at tackling anti-social behaviours in the City Centre and on the Oxford Waterways.  The proposed PSPOs generated public and media interest and a number of residents took the opportunity to address Councillors when these decisions came to Scrutiny.  </w:t>
      </w:r>
    </w:p>
    <w:p w:rsidR="009E56FE" w:rsidRDefault="009E56FE" w:rsidP="009E56FE">
      <w:pPr>
        <w:tabs>
          <w:tab w:val="left" w:pos="4678"/>
          <w:tab w:val="left" w:pos="5550"/>
          <w:tab w:val="left" w:pos="5954"/>
        </w:tabs>
      </w:pPr>
    </w:p>
    <w:p w:rsidR="009E56FE" w:rsidRDefault="009E56FE" w:rsidP="009E56FE">
      <w:pPr>
        <w:tabs>
          <w:tab w:val="left" w:pos="4678"/>
          <w:tab w:val="left" w:pos="5550"/>
          <w:tab w:val="left" w:pos="5954"/>
        </w:tabs>
      </w:pPr>
      <w:r>
        <w:t xml:space="preserve">The Committee tasked a one-off Panel, Chaired by Councillor Andrew Gant, with questioning Council decision makers and scrutinising the City Centre PSPO decision in detail before reporting back to the Committee with their findings.  Despite differing views on the inclusion of certain behaviours in the PSPOs, the Committee made a number of suggestions for strengthening the proposals which were agreed by the Board.  </w:t>
      </w:r>
    </w:p>
    <w:p w:rsidR="009E56FE" w:rsidRDefault="009E56FE" w:rsidP="009E56FE">
      <w:pPr>
        <w:tabs>
          <w:tab w:val="left" w:pos="4678"/>
          <w:tab w:val="left" w:pos="5550"/>
          <w:tab w:val="left" w:pos="5954"/>
        </w:tabs>
      </w:pPr>
    </w:p>
    <w:p w:rsidR="009E56FE" w:rsidRDefault="009E56FE" w:rsidP="009E56FE">
      <w:pPr>
        <w:tabs>
          <w:tab w:val="left" w:pos="4678"/>
          <w:tab w:val="left" w:pos="5550"/>
          <w:tab w:val="left" w:pos="5954"/>
        </w:tabs>
      </w:pPr>
      <w:r>
        <w:t xml:space="preserve">After the City Centre PSPO decision was taken, four Councillors exercised their right to call it in for further scrutiny.  </w:t>
      </w:r>
      <w:r w:rsidR="00D35889">
        <w:t>At the call in meeting t</w:t>
      </w:r>
      <w:r>
        <w:t>he Committee agreed by a majority vote that the decision should stand.</w:t>
      </w:r>
    </w:p>
    <w:p w:rsidR="009E56FE" w:rsidRDefault="009E56FE" w:rsidP="009E56FE">
      <w:pPr>
        <w:tabs>
          <w:tab w:val="left" w:pos="4678"/>
          <w:tab w:val="left" w:pos="5550"/>
          <w:tab w:val="left" w:pos="5954"/>
        </w:tabs>
      </w:pPr>
    </w:p>
    <w:p w:rsidR="009E56FE" w:rsidRDefault="009E56FE" w:rsidP="009E56FE">
      <w:pPr>
        <w:tabs>
          <w:tab w:val="left" w:pos="4678"/>
          <w:tab w:val="left" w:pos="5550"/>
          <w:tab w:val="left" w:pos="5954"/>
        </w:tabs>
      </w:pPr>
      <w:r>
        <w:t>Later in the year the Committee scrutinised proposals to consult on a PSPO covering the Oxford Waterways.  The Committee considered submissions from members of the public before recommending that the documentation should be revised and improved prior to the start of a formal consultation.  This recommendation was agreed by the Board and the start of the consultation was delayed.</w:t>
      </w:r>
    </w:p>
    <w:p w:rsidR="009E56FE" w:rsidRDefault="009E56FE" w:rsidP="00325C0E">
      <w:pPr>
        <w:tabs>
          <w:tab w:val="left" w:pos="4678"/>
          <w:tab w:val="left" w:pos="5550"/>
          <w:tab w:val="left" w:pos="5954"/>
        </w:tabs>
      </w:pPr>
    </w:p>
    <w:p w:rsidR="00C365D5" w:rsidRDefault="00C365D5" w:rsidP="00325C0E">
      <w:pPr>
        <w:tabs>
          <w:tab w:val="left" w:pos="4678"/>
          <w:tab w:val="left" w:pos="5550"/>
          <w:tab w:val="left" w:pos="5954"/>
        </w:tabs>
        <w:rPr>
          <w:b/>
        </w:rPr>
      </w:pPr>
      <w:r>
        <w:rPr>
          <w:b/>
        </w:rPr>
        <w:t>Finance Panel</w:t>
      </w:r>
    </w:p>
    <w:p w:rsidR="00C365D5" w:rsidRDefault="00C365D5" w:rsidP="00325C0E">
      <w:pPr>
        <w:tabs>
          <w:tab w:val="left" w:pos="4678"/>
          <w:tab w:val="left" w:pos="5550"/>
          <w:tab w:val="left" w:pos="5954"/>
        </w:tabs>
      </w:pPr>
    </w:p>
    <w:p w:rsidR="00C44E61" w:rsidRDefault="00C44E61" w:rsidP="00325C0E">
      <w:pPr>
        <w:tabs>
          <w:tab w:val="left" w:pos="4678"/>
          <w:tab w:val="left" w:pos="5550"/>
          <w:tab w:val="left" w:pos="5954"/>
        </w:tabs>
      </w:pPr>
      <w:r>
        <w:t>Membership:</w:t>
      </w:r>
    </w:p>
    <w:p w:rsidR="00C44E61" w:rsidRDefault="00C44E61" w:rsidP="00325C0E">
      <w:pPr>
        <w:tabs>
          <w:tab w:val="left" w:pos="4678"/>
          <w:tab w:val="left" w:pos="5550"/>
          <w:tab w:val="left" w:pos="5954"/>
        </w:tabs>
      </w:pPr>
      <w:r>
        <w:t>Councillor Craig Simmons (Chair)</w:t>
      </w:r>
    </w:p>
    <w:p w:rsidR="00C44E61" w:rsidRDefault="00C44E61" w:rsidP="00325C0E">
      <w:pPr>
        <w:tabs>
          <w:tab w:val="left" w:pos="4678"/>
          <w:tab w:val="left" w:pos="5550"/>
          <w:tab w:val="left" w:pos="5954"/>
        </w:tabs>
      </w:pPr>
      <w:r>
        <w:t>Councillor James Fry</w:t>
      </w:r>
    </w:p>
    <w:p w:rsidR="00C44E61" w:rsidRDefault="00C44E61" w:rsidP="00325C0E">
      <w:pPr>
        <w:tabs>
          <w:tab w:val="left" w:pos="4678"/>
          <w:tab w:val="left" w:pos="5550"/>
          <w:tab w:val="left" w:pos="5954"/>
        </w:tabs>
      </w:pPr>
      <w:r>
        <w:t>Councillor Jean Fooks</w:t>
      </w:r>
    </w:p>
    <w:p w:rsidR="00C44E61" w:rsidRDefault="00C44E61" w:rsidP="00325C0E">
      <w:pPr>
        <w:tabs>
          <w:tab w:val="left" w:pos="4678"/>
          <w:tab w:val="left" w:pos="5550"/>
          <w:tab w:val="left" w:pos="5954"/>
        </w:tabs>
      </w:pPr>
      <w:r>
        <w:lastRenderedPageBreak/>
        <w:t>Councillor Tom Hayes</w:t>
      </w:r>
    </w:p>
    <w:p w:rsidR="00D43AB4" w:rsidRDefault="00D43AB4" w:rsidP="00325C0E">
      <w:pPr>
        <w:tabs>
          <w:tab w:val="left" w:pos="4678"/>
          <w:tab w:val="left" w:pos="5550"/>
          <w:tab w:val="left" w:pos="5954"/>
        </w:tabs>
      </w:pPr>
    </w:p>
    <w:p w:rsidR="009630B9" w:rsidRDefault="00C365D5" w:rsidP="00325C0E">
      <w:pPr>
        <w:tabs>
          <w:tab w:val="left" w:pos="4678"/>
          <w:tab w:val="left" w:pos="5550"/>
          <w:tab w:val="left" w:pos="5954"/>
        </w:tabs>
      </w:pPr>
      <w:r>
        <w:t xml:space="preserve">The Finance Panel </w:t>
      </w:r>
      <w:r w:rsidR="009630B9">
        <w:t xml:space="preserve">is responsible for overseeing and scrutinising the Council’s financial performance.  </w:t>
      </w:r>
      <w:r w:rsidR="0000551A">
        <w:t>It does this by</w:t>
      </w:r>
      <w:r w:rsidR="009630B9">
        <w:t xml:space="preserve"> monit</w:t>
      </w:r>
      <w:r w:rsidR="0000551A">
        <w:t xml:space="preserve">oring spend throughout the year, </w:t>
      </w:r>
      <w:r w:rsidR="009630B9">
        <w:t>looking at selected</w:t>
      </w:r>
      <w:r w:rsidR="002B50C2">
        <w:t xml:space="preserve"> financial issues and decisions</w:t>
      </w:r>
      <w:r w:rsidR="0000551A">
        <w:t xml:space="preserve"> and </w:t>
      </w:r>
      <w:r w:rsidR="002B50C2" w:rsidRPr="002B50C2">
        <w:t>conducting a detail</w:t>
      </w:r>
      <w:r w:rsidR="00355ED2">
        <w:t xml:space="preserve">ed review of the Council’s </w:t>
      </w:r>
      <w:r w:rsidR="009057F6">
        <w:t xml:space="preserve">annual </w:t>
      </w:r>
      <w:r w:rsidR="00355ED2">
        <w:t xml:space="preserve">budget </w:t>
      </w:r>
      <w:r w:rsidR="002B50C2" w:rsidRPr="002B50C2">
        <w:t xml:space="preserve">and </w:t>
      </w:r>
      <w:r w:rsidR="002B50C2">
        <w:t>medium term spending proposals.</w:t>
      </w:r>
    </w:p>
    <w:p w:rsidR="0070700B" w:rsidRDefault="0070700B" w:rsidP="00325C0E">
      <w:pPr>
        <w:tabs>
          <w:tab w:val="left" w:pos="4678"/>
          <w:tab w:val="left" w:pos="5550"/>
          <w:tab w:val="left" w:pos="5954"/>
        </w:tabs>
      </w:pPr>
    </w:p>
    <w:p w:rsidR="0070700B" w:rsidRDefault="00D90144" w:rsidP="00325C0E">
      <w:pPr>
        <w:tabs>
          <w:tab w:val="left" w:pos="4678"/>
          <w:tab w:val="left" w:pos="5550"/>
          <w:tab w:val="left" w:pos="5954"/>
        </w:tabs>
      </w:pPr>
      <w:r>
        <w:t>This year t</w:t>
      </w:r>
      <w:r w:rsidR="0070700B">
        <w:t xml:space="preserve">he Panel </w:t>
      </w:r>
      <w:r w:rsidR="0070700B" w:rsidRPr="0070700B">
        <w:t>engaged</w:t>
      </w:r>
      <w:r w:rsidR="0070700B">
        <w:t xml:space="preserve"> with representatives of </w:t>
      </w:r>
      <w:r w:rsidR="00887CCC">
        <w:t xml:space="preserve">several </w:t>
      </w:r>
      <w:r w:rsidR="0070700B">
        <w:t xml:space="preserve">external bodies </w:t>
      </w:r>
      <w:r w:rsidR="0070700B" w:rsidRPr="0070700B">
        <w:t xml:space="preserve">in </w:t>
      </w:r>
      <w:r w:rsidR="00887CCC">
        <w:t>considering a number of financial themes</w:t>
      </w:r>
      <w:r w:rsidR="00501F1A">
        <w:t>.  These included</w:t>
      </w:r>
      <w:r w:rsidR="0070700B">
        <w:t xml:space="preserve"> </w:t>
      </w:r>
      <w:r w:rsidR="00E21BDE">
        <w:t xml:space="preserve">exploring </w:t>
      </w:r>
      <w:r w:rsidR="0070700B">
        <w:t xml:space="preserve">the case for borrowing or investing in </w:t>
      </w:r>
      <w:r w:rsidR="00E21BDE">
        <w:t>the M</w:t>
      </w:r>
      <w:r w:rsidR="0070700B">
        <w:t xml:space="preserve">unicipal </w:t>
      </w:r>
      <w:r w:rsidR="00E21BDE">
        <w:t>B</w:t>
      </w:r>
      <w:r w:rsidR="0070700B">
        <w:t>onds</w:t>
      </w:r>
      <w:r w:rsidR="00E21BDE">
        <w:t xml:space="preserve"> Agency</w:t>
      </w:r>
      <w:r w:rsidR="0070700B">
        <w:t xml:space="preserve">, </w:t>
      </w:r>
      <w:r>
        <w:t>assessing</w:t>
      </w:r>
      <w:r w:rsidR="00887CCC">
        <w:t xml:space="preserve"> </w:t>
      </w:r>
      <w:r w:rsidR="0070700B">
        <w:t>opportunities</w:t>
      </w:r>
      <w:r w:rsidR="00887CCC">
        <w:t xml:space="preserve"> for the Council</w:t>
      </w:r>
      <w:r w:rsidR="0070700B">
        <w:t xml:space="preserve"> to utilise alternative funding models such as crowd-</w:t>
      </w:r>
      <w:r w:rsidR="00E21BDE">
        <w:t>sourcing</w:t>
      </w:r>
      <w:r w:rsidR="0070700B">
        <w:t xml:space="preserve">, and </w:t>
      </w:r>
      <w:r>
        <w:t xml:space="preserve">examining the </w:t>
      </w:r>
      <w:r w:rsidR="0070700B">
        <w:t>provision of credit union services in the City.</w:t>
      </w:r>
      <w:r w:rsidR="00E21BDE">
        <w:t xml:space="preserve">  The Panel also requested a report on the numbers and costs of different Council Tax exemptions and discounts, welcom</w:t>
      </w:r>
      <w:r>
        <w:t>ing</w:t>
      </w:r>
      <w:r w:rsidR="00E21BDE">
        <w:t xml:space="preserve"> the use of additional tools and resources to crack down on </w:t>
      </w:r>
      <w:r w:rsidR="00A5435E">
        <w:t>fraudulent claims.</w:t>
      </w:r>
    </w:p>
    <w:p w:rsidR="0070700B" w:rsidRDefault="0070700B" w:rsidP="00325C0E">
      <w:pPr>
        <w:tabs>
          <w:tab w:val="left" w:pos="4678"/>
          <w:tab w:val="left" w:pos="5550"/>
          <w:tab w:val="left" w:pos="5954"/>
        </w:tabs>
      </w:pPr>
    </w:p>
    <w:p w:rsidR="00C44E61" w:rsidRDefault="00355ED2" w:rsidP="00325C0E">
      <w:pPr>
        <w:tabs>
          <w:tab w:val="left" w:pos="4678"/>
          <w:tab w:val="left" w:pos="5550"/>
          <w:tab w:val="left" w:pos="5954"/>
        </w:tabs>
      </w:pPr>
      <w:r>
        <w:t xml:space="preserve">The Finance Panel conducted </w:t>
      </w:r>
      <w:r w:rsidR="005930CB">
        <w:t>an in depth</w:t>
      </w:r>
      <w:r>
        <w:t xml:space="preserve"> review of the Council’s budget proposals over the New Year period</w:t>
      </w:r>
      <w:r w:rsidR="00A055A0">
        <w:t>, questioning senior managers</w:t>
      </w:r>
      <w:r w:rsidR="005930CB">
        <w:t xml:space="preserve"> on budgetary changes and testing assumptions about </w:t>
      </w:r>
      <w:r w:rsidR="00A055A0">
        <w:t>spending levels, income targets and financial pressures</w:t>
      </w:r>
      <w:r>
        <w:t>.  Councillors were pleased to conclude that the General Fund remained in good shape but had significant concerns about the impacts of government policy changes, such as annual reductions in social rents, on the Housing Revenue Account.  The Panel made 24 recommendations to the Board aimed at strengthening the proposals and maximising the Council’</w:t>
      </w:r>
      <w:r w:rsidR="005930CB">
        <w:t>s financial position</w:t>
      </w:r>
      <w:r w:rsidR="00B9685D">
        <w:t xml:space="preserve">. </w:t>
      </w:r>
      <w:r w:rsidR="005930CB">
        <w:t xml:space="preserve"> 21 of these were agreed in part or in full.</w:t>
      </w:r>
    </w:p>
    <w:p w:rsidR="00C44E61" w:rsidRDefault="00C44E61" w:rsidP="00325C0E">
      <w:pPr>
        <w:tabs>
          <w:tab w:val="left" w:pos="4678"/>
          <w:tab w:val="left" w:pos="5550"/>
          <w:tab w:val="left" w:pos="5954"/>
        </w:tabs>
      </w:pPr>
    </w:p>
    <w:p w:rsidR="009630B9" w:rsidRDefault="00C44E61" w:rsidP="00325C0E">
      <w:pPr>
        <w:tabs>
          <w:tab w:val="left" w:pos="4678"/>
          <w:tab w:val="left" w:pos="5550"/>
          <w:tab w:val="left" w:pos="5954"/>
        </w:tabs>
      </w:pPr>
      <w:r>
        <w:t>Other f</w:t>
      </w:r>
      <w:r w:rsidR="00E21BDE">
        <w:t xml:space="preserve">inancial decisions scrutinised by the </w:t>
      </w:r>
      <w:r w:rsidR="0070700B">
        <w:t>Panel</w:t>
      </w:r>
      <w:r w:rsidR="00E21BDE">
        <w:t xml:space="preserve"> included decisions on the Council’s</w:t>
      </w:r>
      <w:r w:rsidR="0070700B">
        <w:t xml:space="preserve"> </w:t>
      </w:r>
      <w:r w:rsidR="009057F6">
        <w:t>C</w:t>
      </w:r>
      <w:r w:rsidR="0070700B">
        <w:t xml:space="preserve">apital </w:t>
      </w:r>
      <w:r w:rsidR="009057F6">
        <w:t>S</w:t>
      </w:r>
      <w:r w:rsidR="0070700B">
        <w:t>trategy</w:t>
      </w:r>
      <w:r w:rsidR="00501F1A">
        <w:t xml:space="preserve">, </w:t>
      </w:r>
      <w:r w:rsidR="009057F6">
        <w:t>T</w:t>
      </w:r>
      <w:r w:rsidR="0070700B">
        <w:t xml:space="preserve">reasury </w:t>
      </w:r>
      <w:r w:rsidR="009057F6">
        <w:t>M</w:t>
      </w:r>
      <w:r w:rsidR="0070700B">
        <w:t xml:space="preserve">anagement </w:t>
      </w:r>
      <w:r w:rsidR="009057F6">
        <w:t>S</w:t>
      </w:r>
      <w:r w:rsidR="0070700B">
        <w:t>trategy</w:t>
      </w:r>
      <w:r w:rsidR="00501F1A">
        <w:t xml:space="preserve">, </w:t>
      </w:r>
      <w:r w:rsidR="009057F6">
        <w:t>D</w:t>
      </w:r>
      <w:r w:rsidR="00501F1A" w:rsidRPr="00501F1A">
        <w:t xml:space="preserve">ebt </w:t>
      </w:r>
      <w:r w:rsidR="009057F6">
        <w:t>P</w:t>
      </w:r>
      <w:r w:rsidR="00501F1A" w:rsidRPr="00501F1A">
        <w:t>olicy</w:t>
      </w:r>
      <w:r w:rsidR="00E21BDE">
        <w:t xml:space="preserve"> and</w:t>
      </w:r>
      <w:r w:rsidR="00501F1A">
        <w:t xml:space="preserve"> energy and water contracts</w:t>
      </w:r>
      <w:r w:rsidR="00E21BDE">
        <w:t>.</w:t>
      </w:r>
      <w:r w:rsidR="0070700B">
        <w:t xml:space="preserve"> </w:t>
      </w:r>
      <w:r w:rsidR="006674AB">
        <w:t xml:space="preserve"> </w:t>
      </w:r>
      <w:r w:rsidR="0070700B">
        <w:t xml:space="preserve">The Panel </w:t>
      </w:r>
      <w:r w:rsidR="006674AB">
        <w:t xml:space="preserve">also </w:t>
      </w:r>
      <w:r w:rsidR="0070700B">
        <w:t xml:space="preserve">received an update report following recommendations made </w:t>
      </w:r>
      <w:r w:rsidR="00887CCC">
        <w:t xml:space="preserve">to the Board </w:t>
      </w:r>
      <w:r w:rsidR="0070700B">
        <w:t xml:space="preserve">last year </w:t>
      </w:r>
      <w:r w:rsidR="00887CCC">
        <w:t>on</w:t>
      </w:r>
      <w:r w:rsidR="0070700B">
        <w:t xml:space="preserve"> maximising the benefits of European Funding.</w:t>
      </w:r>
      <w:r w:rsidR="00887CCC">
        <w:t xml:space="preserve">  </w:t>
      </w:r>
      <w:r w:rsidR="00887CCC" w:rsidRPr="00887CCC">
        <w:t xml:space="preserve">The </w:t>
      </w:r>
      <w:r w:rsidR="00887CCC">
        <w:t>P</w:t>
      </w:r>
      <w:r w:rsidR="00887CCC" w:rsidRPr="00887CCC">
        <w:t>anel was pleased to see their recommendations being actioned and making a difference.</w:t>
      </w:r>
    </w:p>
    <w:p w:rsidR="005930CB" w:rsidRDefault="005930CB" w:rsidP="00325C0E">
      <w:pPr>
        <w:tabs>
          <w:tab w:val="left" w:pos="4678"/>
          <w:tab w:val="left" w:pos="5550"/>
          <w:tab w:val="left" w:pos="5954"/>
        </w:tabs>
      </w:pPr>
    </w:p>
    <w:p w:rsidR="00196BBB" w:rsidRDefault="00196BBB" w:rsidP="00196BBB">
      <w:pPr>
        <w:tabs>
          <w:tab w:val="left" w:pos="4678"/>
          <w:tab w:val="left" w:pos="5550"/>
          <w:tab w:val="left" w:pos="5954"/>
        </w:tabs>
      </w:pPr>
      <w:r>
        <w:rPr>
          <w:b/>
          <w:i/>
        </w:rPr>
        <w:t xml:space="preserve">‘We cannot spend what we do not have. Thus sound finances must form the basis of any well run organisation. The role of Finance Panel is to keep a watchful eye on the Council’s finances, to check that they are robust, as well as looking for revenue-raising opportunities and innovative means of making savings without compromising on the quality or quantity of the services the Council delivers.’ </w:t>
      </w:r>
      <w:r>
        <w:t>– Councillor Craig Simmons, Chair of Finance Panel</w:t>
      </w:r>
    </w:p>
    <w:p w:rsidR="005930CB" w:rsidRDefault="005930CB" w:rsidP="00325C0E">
      <w:pPr>
        <w:tabs>
          <w:tab w:val="left" w:pos="4678"/>
          <w:tab w:val="left" w:pos="5550"/>
          <w:tab w:val="left" w:pos="5954"/>
        </w:tabs>
      </w:pPr>
    </w:p>
    <w:p w:rsidR="005930CB" w:rsidRDefault="00F41E0B" w:rsidP="00325C0E">
      <w:pPr>
        <w:tabs>
          <w:tab w:val="left" w:pos="4678"/>
          <w:tab w:val="left" w:pos="5550"/>
          <w:tab w:val="left" w:pos="5954"/>
        </w:tabs>
        <w:rPr>
          <w:b/>
        </w:rPr>
      </w:pPr>
      <w:r>
        <w:rPr>
          <w:b/>
        </w:rPr>
        <w:t>Housing Panel</w:t>
      </w:r>
    </w:p>
    <w:p w:rsidR="005930CB" w:rsidRDefault="005930CB" w:rsidP="00325C0E">
      <w:pPr>
        <w:tabs>
          <w:tab w:val="left" w:pos="4678"/>
          <w:tab w:val="left" w:pos="5550"/>
          <w:tab w:val="left" w:pos="5954"/>
        </w:tabs>
        <w:rPr>
          <w:b/>
        </w:rPr>
      </w:pPr>
    </w:p>
    <w:p w:rsidR="005930CB" w:rsidRDefault="005930CB" w:rsidP="00325C0E">
      <w:pPr>
        <w:tabs>
          <w:tab w:val="left" w:pos="4678"/>
          <w:tab w:val="left" w:pos="5550"/>
          <w:tab w:val="left" w:pos="5954"/>
        </w:tabs>
      </w:pPr>
      <w:r>
        <w:t>Membership:</w:t>
      </w:r>
    </w:p>
    <w:p w:rsidR="005930CB" w:rsidRDefault="005930CB" w:rsidP="00325C0E">
      <w:pPr>
        <w:tabs>
          <w:tab w:val="left" w:pos="4678"/>
          <w:tab w:val="left" w:pos="5550"/>
          <w:tab w:val="left" w:pos="5954"/>
        </w:tabs>
      </w:pPr>
      <w:r>
        <w:t>Councillor Linda Smith (Chair)</w:t>
      </w:r>
    </w:p>
    <w:p w:rsidR="00F50815" w:rsidRDefault="00F50815" w:rsidP="00325C0E">
      <w:pPr>
        <w:tabs>
          <w:tab w:val="left" w:pos="4678"/>
          <w:tab w:val="left" w:pos="5550"/>
          <w:tab w:val="left" w:pos="5954"/>
        </w:tabs>
      </w:pPr>
      <w:r>
        <w:t>Councillor Elise Benjamin</w:t>
      </w:r>
    </w:p>
    <w:p w:rsidR="005930CB" w:rsidRDefault="005930CB" w:rsidP="00325C0E">
      <w:pPr>
        <w:tabs>
          <w:tab w:val="left" w:pos="4678"/>
          <w:tab w:val="left" w:pos="5550"/>
          <w:tab w:val="left" w:pos="5954"/>
        </w:tabs>
      </w:pPr>
      <w:r>
        <w:t xml:space="preserve">Councillor David </w:t>
      </w:r>
      <w:proofErr w:type="spellStart"/>
      <w:r>
        <w:t>Henwood</w:t>
      </w:r>
      <w:proofErr w:type="spellEnd"/>
    </w:p>
    <w:p w:rsidR="005930CB" w:rsidRDefault="005930CB" w:rsidP="00325C0E">
      <w:pPr>
        <w:tabs>
          <w:tab w:val="left" w:pos="4678"/>
          <w:tab w:val="left" w:pos="5550"/>
          <w:tab w:val="left" w:pos="5954"/>
        </w:tabs>
      </w:pPr>
      <w:r>
        <w:t xml:space="preserve">Councillor Sam </w:t>
      </w:r>
      <w:proofErr w:type="spellStart"/>
      <w:r>
        <w:t>Hollick</w:t>
      </w:r>
      <w:proofErr w:type="spellEnd"/>
    </w:p>
    <w:p w:rsidR="005930CB" w:rsidRDefault="00F50815" w:rsidP="00325C0E">
      <w:pPr>
        <w:tabs>
          <w:tab w:val="left" w:pos="4678"/>
          <w:tab w:val="left" w:pos="5550"/>
          <w:tab w:val="left" w:pos="5954"/>
        </w:tabs>
      </w:pPr>
      <w:r>
        <w:t>Councillor Gill Sanders</w:t>
      </w:r>
    </w:p>
    <w:p w:rsidR="00F50815" w:rsidRDefault="00F50815" w:rsidP="00325C0E">
      <w:pPr>
        <w:tabs>
          <w:tab w:val="left" w:pos="4678"/>
          <w:tab w:val="left" w:pos="5550"/>
          <w:tab w:val="left" w:pos="5954"/>
        </w:tabs>
      </w:pPr>
      <w:r>
        <w:t>Councillor Liz Wade</w:t>
      </w:r>
    </w:p>
    <w:p w:rsidR="00F50815" w:rsidRDefault="00F50815" w:rsidP="00325C0E">
      <w:pPr>
        <w:tabs>
          <w:tab w:val="left" w:pos="4678"/>
          <w:tab w:val="left" w:pos="5550"/>
          <w:tab w:val="left" w:pos="5954"/>
        </w:tabs>
      </w:pPr>
      <w:r w:rsidRPr="00F50815">
        <w:t>Geno Humphrey (tenant co-</w:t>
      </w:r>
      <w:proofErr w:type="spellStart"/>
      <w:r w:rsidRPr="00F50815">
        <w:t>optee</w:t>
      </w:r>
      <w:proofErr w:type="spellEnd"/>
      <w:r w:rsidRPr="00F50815">
        <w:t>)</w:t>
      </w:r>
    </w:p>
    <w:p w:rsidR="00F50815" w:rsidRDefault="00F50815" w:rsidP="00325C0E">
      <w:pPr>
        <w:tabs>
          <w:tab w:val="left" w:pos="4678"/>
          <w:tab w:val="left" w:pos="5550"/>
          <w:tab w:val="left" w:pos="5954"/>
        </w:tabs>
      </w:pPr>
    </w:p>
    <w:p w:rsidR="00F50815" w:rsidRDefault="00BE05F9" w:rsidP="00325C0E">
      <w:pPr>
        <w:tabs>
          <w:tab w:val="left" w:pos="4678"/>
          <w:tab w:val="left" w:pos="5550"/>
          <w:tab w:val="left" w:pos="5954"/>
        </w:tabs>
      </w:pPr>
      <w:r>
        <w:lastRenderedPageBreak/>
        <w:t xml:space="preserve">The Housing Panel is tasked with scrutinising strategic housing and landlord services, issues and decisions.  The lack of affordable housing </w:t>
      </w:r>
      <w:r w:rsidR="00D77123">
        <w:t>is</w:t>
      </w:r>
      <w:r>
        <w:t xml:space="preserve"> a big issue </w:t>
      </w:r>
      <w:r w:rsidR="00D77123">
        <w:t>in Oxford</w:t>
      </w:r>
      <w:r>
        <w:t xml:space="preserve"> and a number of major housing-related decisions were taken by the Council</w:t>
      </w:r>
      <w:r w:rsidR="00E76A04">
        <w:t xml:space="preserve"> during 2015/16</w:t>
      </w:r>
      <w:r w:rsidR="004015D8">
        <w:t>, so the Panel had a b</w:t>
      </w:r>
      <w:r>
        <w:t>usy</w:t>
      </w:r>
      <w:r w:rsidR="004015D8">
        <w:t xml:space="preserve"> year</w:t>
      </w:r>
      <w:r>
        <w:t>.</w:t>
      </w:r>
    </w:p>
    <w:p w:rsidR="00F50815" w:rsidRDefault="00F50815" w:rsidP="00325C0E">
      <w:pPr>
        <w:tabs>
          <w:tab w:val="left" w:pos="4678"/>
          <w:tab w:val="left" w:pos="5550"/>
          <w:tab w:val="left" w:pos="5954"/>
        </w:tabs>
      </w:pPr>
    </w:p>
    <w:p w:rsidR="0098383D" w:rsidRDefault="00487186" w:rsidP="00325C0E">
      <w:pPr>
        <w:tabs>
          <w:tab w:val="left" w:pos="4678"/>
          <w:tab w:val="left" w:pos="5550"/>
          <w:tab w:val="left" w:pos="5954"/>
        </w:tabs>
      </w:pPr>
      <w:r>
        <w:t xml:space="preserve">Members of the Housing Panel joined with the Finance Panel in considering the implications of national policy changes </w:t>
      </w:r>
      <w:r w:rsidR="0093511B">
        <w:t>on</w:t>
      </w:r>
      <w:r>
        <w:t xml:space="preserve"> the Housing Revenue Account, and</w:t>
      </w:r>
      <w:r w:rsidR="0093511B">
        <w:t xml:space="preserve"> in </w:t>
      </w:r>
      <w:r>
        <w:t>scrutinising a decision to establish a Council-owned housing company.</w:t>
      </w:r>
      <w:r w:rsidR="004015D8">
        <w:t xml:space="preserve">  Other housing decisions considered by the Panel included decisions on the Oxford Growth Strategy, the allocation of homelessness prevention funds, a major investment in homelessness properties, the extension of a houses in multiple occupation (H</w:t>
      </w:r>
      <w:r w:rsidR="0093511B">
        <w:t>MO) licensing scheme and a new Private Sector Housing P</w:t>
      </w:r>
      <w:r w:rsidR="004015D8">
        <w:t xml:space="preserve">olicy. </w:t>
      </w:r>
    </w:p>
    <w:p w:rsidR="0098383D" w:rsidRDefault="0098383D" w:rsidP="00325C0E">
      <w:pPr>
        <w:tabs>
          <w:tab w:val="left" w:pos="4678"/>
          <w:tab w:val="left" w:pos="5550"/>
          <w:tab w:val="left" w:pos="5954"/>
        </w:tabs>
      </w:pPr>
    </w:p>
    <w:p w:rsidR="004015D8" w:rsidRDefault="004015D8" w:rsidP="00325C0E">
      <w:pPr>
        <w:tabs>
          <w:tab w:val="left" w:pos="4678"/>
          <w:tab w:val="left" w:pos="5550"/>
          <w:tab w:val="left" w:pos="5954"/>
        </w:tabs>
      </w:pPr>
      <w:r>
        <w:t>The Panel also monitored the performance of the Council’</w:t>
      </w:r>
      <w:r w:rsidR="0098383D">
        <w:t>s housing function and</w:t>
      </w:r>
      <w:r>
        <w:t xml:space="preserve"> considered a number of other issues prioritised by Councillors, including the refurbishment of </w:t>
      </w:r>
      <w:r w:rsidR="004B4952">
        <w:t>five</w:t>
      </w:r>
      <w:r>
        <w:t xml:space="preserve"> tower blocks, the Council’s great estates investments</w:t>
      </w:r>
      <w:r w:rsidR="0098383D">
        <w:t>, security in communal areas of tower blocks and changes to the Choice Based Lettings scheme for the allocation of social housing.</w:t>
      </w:r>
      <w:r>
        <w:t xml:space="preserve"> </w:t>
      </w:r>
    </w:p>
    <w:p w:rsidR="00487186" w:rsidRDefault="00487186" w:rsidP="00325C0E">
      <w:pPr>
        <w:tabs>
          <w:tab w:val="left" w:pos="4678"/>
          <w:tab w:val="left" w:pos="5550"/>
          <w:tab w:val="left" w:pos="5954"/>
        </w:tabs>
      </w:pPr>
    </w:p>
    <w:p w:rsidR="0098383D" w:rsidRDefault="0098383D" w:rsidP="00325C0E">
      <w:pPr>
        <w:tabs>
          <w:tab w:val="left" w:pos="4678"/>
          <w:tab w:val="left" w:pos="5550"/>
          <w:tab w:val="left" w:pos="5954"/>
        </w:tabs>
      </w:pPr>
      <w:r>
        <w:t>In April the Panel held a joint meeting with the Tenant Scrutiny Panel dedicated to the</w:t>
      </w:r>
      <w:r w:rsidR="004B4952">
        <w:t xml:space="preserve"> topic of tenant involvement.  The Panel welcomed the Council’s achievement of a tenant engagement accreditation and together with tenant representatives made 14 recommendations for building on recent improvements, which were all agreed </w:t>
      </w:r>
      <w:r w:rsidR="009427E2">
        <w:t xml:space="preserve">or agreed in part </w:t>
      </w:r>
      <w:r w:rsidR="004B4952">
        <w:t>by the Board.</w:t>
      </w:r>
    </w:p>
    <w:p w:rsidR="00487186" w:rsidRDefault="00487186" w:rsidP="00325C0E">
      <w:pPr>
        <w:tabs>
          <w:tab w:val="left" w:pos="4678"/>
          <w:tab w:val="left" w:pos="5550"/>
          <w:tab w:val="left" w:pos="5954"/>
        </w:tabs>
      </w:pPr>
    </w:p>
    <w:p w:rsidR="00A4585B" w:rsidRDefault="00F50815" w:rsidP="00325C0E">
      <w:pPr>
        <w:tabs>
          <w:tab w:val="left" w:pos="4678"/>
          <w:tab w:val="left" w:pos="5550"/>
          <w:tab w:val="left" w:pos="5954"/>
        </w:tabs>
        <w:rPr>
          <w:b/>
          <w:i/>
        </w:rPr>
      </w:pPr>
      <w:r w:rsidRPr="00F50815">
        <w:rPr>
          <w:b/>
          <w:i/>
        </w:rPr>
        <w:t>“Building more affordable homes, providing a first class service to our existing tenants, improving standards in the private rented sector and fighting homelessness are high priorities for this council.  The Housing Panel act</w:t>
      </w:r>
      <w:r>
        <w:rPr>
          <w:b/>
          <w:i/>
        </w:rPr>
        <w:t>s</w:t>
      </w:r>
      <w:r w:rsidRPr="00F50815">
        <w:rPr>
          <w:b/>
          <w:i/>
        </w:rPr>
        <w:t xml:space="preserve"> as a critical friend to scrutinise the efforts being made in the</w:t>
      </w:r>
      <w:r>
        <w:rPr>
          <w:b/>
          <w:i/>
        </w:rPr>
        <w:t>se areas to help ensure that,</w:t>
      </w:r>
      <w:r w:rsidRPr="00F50815">
        <w:rPr>
          <w:b/>
          <w:i/>
        </w:rPr>
        <w:t xml:space="preserve"> whatever policies and budgets come from national government, Oxford City Council will continue to deliver the best possible results”</w:t>
      </w:r>
      <w:r>
        <w:rPr>
          <w:b/>
          <w:i/>
        </w:rPr>
        <w:t xml:space="preserve"> – Councillor Linda Smith, Housing Panel Chair</w:t>
      </w:r>
    </w:p>
    <w:p w:rsidR="00196BBB" w:rsidRDefault="00196BBB" w:rsidP="00325C0E">
      <w:pPr>
        <w:tabs>
          <w:tab w:val="left" w:pos="4678"/>
          <w:tab w:val="left" w:pos="5550"/>
          <w:tab w:val="left" w:pos="5954"/>
        </w:tabs>
        <w:rPr>
          <w:b/>
        </w:rPr>
      </w:pPr>
    </w:p>
    <w:p w:rsidR="009341EC" w:rsidRPr="009341EC" w:rsidRDefault="00A4585B" w:rsidP="00325C0E">
      <w:pPr>
        <w:tabs>
          <w:tab w:val="left" w:pos="4678"/>
          <w:tab w:val="left" w:pos="5550"/>
          <w:tab w:val="left" w:pos="5954"/>
        </w:tabs>
        <w:rPr>
          <w:b/>
        </w:rPr>
      </w:pPr>
      <w:r>
        <w:rPr>
          <w:b/>
        </w:rPr>
        <w:t>The year ahead</w:t>
      </w:r>
    </w:p>
    <w:p w:rsidR="009341EC" w:rsidRDefault="009341EC" w:rsidP="00325C0E">
      <w:pPr>
        <w:tabs>
          <w:tab w:val="left" w:pos="4678"/>
          <w:tab w:val="left" w:pos="5550"/>
          <w:tab w:val="left" w:pos="5954"/>
        </w:tabs>
      </w:pPr>
    </w:p>
    <w:p w:rsidR="00A4585B" w:rsidRDefault="00A4585B" w:rsidP="00325C0E">
      <w:pPr>
        <w:tabs>
          <w:tab w:val="left" w:pos="4678"/>
          <w:tab w:val="left" w:pos="5550"/>
          <w:tab w:val="left" w:pos="5954"/>
        </w:tabs>
      </w:pPr>
      <w:r>
        <w:t xml:space="preserve">The Scrutiny Committee has elected Councillor Andrew Gant as Chair for the 2016/17 Council year.  The Committee also has four new members in Councillors Jamila Azad, Nigel Chapman, Marie </w:t>
      </w:r>
      <w:proofErr w:type="spellStart"/>
      <w:r>
        <w:t>Tidball</w:t>
      </w:r>
      <w:proofErr w:type="spellEnd"/>
      <w:r>
        <w:t xml:space="preserve"> and Ruth Wilkinson, </w:t>
      </w:r>
      <w:r w:rsidR="009341EC">
        <w:t xml:space="preserve">who </w:t>
      </w:r>
      <w:r>
        <w:t>replac</w:t>
      </w:r>
      <w:r w:rsidR="009341EC">
        <w:t>e</w:t>
      </w:r>
      <w:r>
        <w:t xml:space="preserve"> Councillor</w:t>
      </w:r>
      <w:r w:rsidR="009341EC">
        <w:t xml:space="preserve"> Linda Smith</w:t>
      </w:r>
      <w:r w:rsidR="009427E2">
        <w:t>, Councillor</w:t>
      </w:r>
      <w:r>
        <w:t xml:space="preserve"> Ben </w:t>
      </w:r>
      <w:proofErr w:type="spellStart"/>
      <w:r>
        <w:t>Lloyd-Shogbesan</w:t>
      </w:r>
      <w:proofErr w:type="spellEnd"/>
      <w:r>
        <w:t xml:space="preserve"> and former Councillors Roy </w:t>
      </w:r>
      <w:proofErr w:type="spellStart"/>
      <w:r>
        <w:t>Darke</w:t>
      </w:r>
      <w:proofErr w:type="spellEnd"/>
      <w:r>
        <w:t xml:space="preserve"> and Sam </w:t>
      </w:r>
      <w:proofErr w:type="spellStart"/>
      <w:r>
        <w:t>Hollick</w:t>
      </w:r>
      <w:proofErr w:type="spellEnd"/>
      <w:r>
        <w:t>.</w:t>
      </w:r>
      <w:r w:rsidR="009341EC">
        <w:t xml:space="preserve">  </w:t>
      </w:r>
    </w:p>
    <w:p w:rsidR="009341EC" w:rsidRDefault="009341EC" w:rsidP="00325C0E">
      <w:pPr>
        <w:tabs>
          <w:tab w:val="left" w:pos="4678"/>
          <w:tab w:val="left" w:pos="5550"/>
          <w:tab w:val="left" w:pos="5954"/>
        </w:tabs>
      </w:pPr>
    </w:p>
    <w:p w:rsidR="009341EC" w:rsidRDefault="009341EC" w:rsidP="00325C0E">
      <w:pPr>
        <w:tabs>
          <w:tab w:val="left" w:pos="4678"/>
          <w:tab w:val="left" w:pos="5550"/>
          <w:tab w:val="left" w:pos="5954"/>
        </w:tabs>
      </w:pPr>
      <w:r>
        <w:t xml:space="preserve">The new Committee has prioritised reviews into </w:t>
      </w:r>
      <w:r w:rsidR="000260D6">
        <w:t>devolution proposals</w:t>
      </w:r>
      <w:r>
        <w:t xml:space="preserve"> for Oxfordshire and the impacts of English language schools in the City, including safeguarding concerns around under-</w:t>
      </w:r>
      <w:r w:rsidRPr="009341EC">
        <w:t>18s studying at language schools being accommodated in the private sector.</w:t>
      </w:r>
      <w:r>
        <w:t xml:space="preserve">  </w:t>
      </w:r>
      <w:r w:rsidR="00F07F3C" w:rsidRPr="00F07F3C">
        <w:t xml:space="preserve">The Committee will </w:t>
      </w:r>
      <w:r w:rsidR="00F07F3C">
        <w:t>continue to</w:t>
      </w:r>
      <w:r w:rsidR="00F07F3C" w:rsidRPr="00F07F3C">
        <w:t xml:space="preserve"> scrutinise selected CEB decisions</w:t>
      </w:r>
      <w:r w:rsidR="00F07F3C">
        <w:t xml:space="preserve"> and a</w:t>
      </w:r>
      <w:r>
        <w:t xml:space="preserve"> number of other issues affecting the City have been included in the </w:t>
      </w:r>
      <w:r w:rsidR="009427E2">
        <w:t>Scrutiny W</w:t>
      </w:r>
      <w:r>
        <w:t xml:space="preserve">ork </w:t>
      </w:r>
      <w:r w:rsidR="009427E2">
        <w:t>P</w:t>
      </w:r>
      <w:r w:rsidR="000260D6">
        <w:t>lan.  These include;</w:t>
      </w:r>
      <w:r>
        <w:t xml:space="preserve"> air quality, workplace parking levies, the Local Plan review, graffiti prevention and educational attainment. </w:t>
      </w:r>
      <w:r w:rsidR="000A20D7">
        <w:t xml:space="preserve"> </w:t>
      </w:r>
      <w:r w:rsidR="000A20D7" w:rsidRPr="000A20D7">
        <w:t>The Committee has</w:t>
      </w:r>
      <w:r w:rsidR="000A20D7">
        <w:t xml:space="preserve"> also </w:t>
      </w:r>
      <w:r w:rsidR="000A20D7" w:rsidRPr="000A20D7">
        <w:t xml:space="preserve">re-appointed to </w:t>
      </w:r>
      <w:r w:rsidR="000A20D7">
        <w:t xml:space="preserve">the </w:t>
      </w:r>
      <w:r w:rsidR="000A20D7" w:rsidRPr="000A20D7">
        <w:t>housing and finance standing panels and referred a number of issues and decisions to them for consideration.</w:t>
      </w:r>
      <w:r w:rsidR="000A20D7">
        <w:t xml:space="preserve"> </w:t>
      </w:r>
    </w:p>
    <w:p w:rsidR="009341EC" w:rsidRDefault="009341EC" w:rsidP="00325C0E">
      <w:pPr>
        <w:tabs>
          <w:tab w:val="left" w:pos="4678"/>
          <w:tab w:val="left" w:pos="5550"/>
          <w:tab w:val="left" w:pos="5954"/>
        </w:tabs>
      </w:pPr>
    </w:p>
    <w:p w:rsidR="009341EC" w:rsidRDefault="009427E2" w:rsidP="00325C0E">
      <w:pPr>
        <w:tabs>
          <w:tab w:val="left" w:pos="4678"/>
          <w:tab w:val="left" w:pos="5550"/>
          <w:tab w:val="left" w:pos="5954"/>
        </w:tabs>
      </w:pPr>
      <w:r>
        <w:t>In 2016/17 t</w:t>
      </w:r>
      <w:r w:rsidR="00F07F3C">
        <w:t xml:space="preserve">he Committee will </w:t>
      </w:r>
      <w:r w:rsidR="009341EC">
        <w:t xml:space="preserve">receive update reports following </w:t>
      </w:r>
      <w:r w:rsidR="00F07F3C">
        <w:t xml:space="preserve">recent </w:t>
      </w:r>
      <w:r w:rsidR="009341EC">
        <w:t>scrutiny reviews into Inequality, Cycling and Guest Houses, and will continue to monitor the implementation of all agreed Scrutiny recommendations.</w:t>
      </w:r>
    </w:p>
    <w:p w:rsidR="000A20D7" w:rsidRDefault="000A20D7" w:rsidP="00325C0E">
      <w:pPr>
        <w:tabs>
          <w:tab w:val="left" w:pos="4678"/>
          <w:tab w:val="left" w:pos="5550"/>
          <w:tab w:val="left" w:pos="5954"/>
        </w:tabs>
      </w:pPr>
    </w:p>
    <w:p w:rsidR="00F07F3C" w:rsidRDefault="000A20D7" w:rsidP="00325C0E">
      <w:pPr>
        <w:tabs>
          <w:tab w:val="left" w:pos="4678"/>
          <w:tab w:val="left" w:pos="5550"/>
          <w:tab w:val="left" w:pos="5954"/>
        </w:tabs>
      </w:pPr>
      <w:r w:rsidRPr="000A20D7">
        <w:t xml:space="preserve">Housing Panel will be chaired by Councillor David </w:t>
      </w:r>
      <w:proofErr w:type="spellStart"/>
      <w:r w:rsidRPr="000A20D7">
        <w:t>Henwood</w:t>
      </w:r>
      <w:proofErr w:type="spellEnd"/>
      <w:r w:rsidR="00095652">
        <w:t xml:space="preserve"> this year after Councillor Linda Smith was appointed to the Board</w:t>
      </w:r>
      <w:r w:rsidRPr="000A20D7">
        <w:t xml:space="preserve">.  </w:t>
      </w:r>
      <w:r>
        <w:t>T</w:t>
      </w:r>
      <w:r w:rsidR="00F07F3C">
        <w:t xml:space="preserve">he Panel </w:t>
      </w:r>
      <w:r>
        <w:t xml:space="preserve">plans to </w:t>
      </w:r>
      <w:r w:rsidR="00F07F3C">
        <w:t xml:space="preserve">engage with </w:t>
      </w:r>
      <w:r>
        <w:t xml:space="preserve">representatives of </w:t>
      </w:r>
      <w:r w:rsidR="00F07F3C">
        <w:t xml:space="preserve">the two universities </w:t>
      </w:r>
      <w:r w:rsidR="00095652">
        <w:t xml:space="preserve">about </w:t>
      </w:r>
      <w:r w:rsidR="00F07F3C">
        <w:t xml:space="preserve">their </w:t>
      </w:r>
      <w:r>
        <w:t xml:space="preserve">approaches to </w:t>
      </w:r>
      <w:r w:rsidR="00F07F3C">
        <w:t xml:space="preserve">land </w:t>
      </w:r>
      <w:r w:rsidR="00095652">
        <w:t>management</w:t>
      </w:r>
      <w:r w:rsidR="00F07F3C">
        <w:t xml:space="preserve"> </w:t>
      </w:r>
      <w:r>
        <w:t>in the City</w:t>
      </w:r>
      <w:r w:rsidR="00095652">
        <w:t>.  The Panel will also look at issues around</w:t>
      </w:r>
      <w:r w:rsidR="00F07F3C">
        <w:t xml:space="preserve"> rough sleeping, </w:t>
      </w:r>
      <w:r w:rsidR="00095652">
        <w:t xml:space="preserve">how to </w:t>
      </w:r>
      <w:r w:rsidR="00F07F3C">
        <w:t>reduc</w:t>
      </w:r>
      <w:r w:rsidR="00095652">
        <w:t>e</w:t>
      </w:r>
      <w:r w:rsidR="00F07F3C">
        <w:t xml:space="preserve"> under-occupation</w:t>
      </w:r>
      <w:r>
        <w:t xml:space="preserve"> in the Council’s housing stock </w:t>
      </w:r>
      <w:r w:rsidR="00F07F3C">
        <w:t xml:space="preserve">and </w:t>
      </w:r>
      <w:r w:rsidR="00095652">
        <w:t>the</w:t>
      </w:r>
      <w:r>
        <w:t xml:space="preserve"> impacts of </w:t>
      </w:r>
      <w:r w:rsidR="00F07F3C">
        <w:t xml:space="preserve">major </w:t>
      </w:r>
      <w:r w:rsidR="00095652">
        <w:t xml:space="preserve">housing </w:t>
      </w:r>
      <w:r w:rsidR="00F07F3C">
        <w:t>investments</w:t>
      </w:r>
      <w:r>
        <w:t xml:space="preserve"> such as the</w:t>
      </w:r>
      <w:r w:rsidR="00F07F3C">
        <w:t xml:space="preserve"> </w:t>
      </w:r>
      <w:r>
        <w:t>refurbishment of five tower blocks</w:t>
      </w:r>
      <w:r w:rsidR="00F07F3C">
        <w:t xml:space="preserve">.  </w:t>
      </w:r>
    </w:p>
    <w:p w:rsidR="00F07F3C" w:rsidRDefault="00F07F3C" w:rsidP="00325C0E">
      <w:pPr>
        <w:tabs>
          <w:tab w:val="left" w:pos="4678"/>
          <w:tab w:val="left" w:pos="5550"/>
          <w:tab w:val="left" w:pos="5954"/>
        </w:tabs>
      </w:pPr>
    </w:p>
    <w:p w:rsidR="00F07F3C" w:rsidRPr="00A4585B" w:rsidRDefault="00F07F3C" w:rsidP="00325C0E">
      <w:pPr>
        <w:tabs>
          <w:tab w:val="left" w:pos="4678"/>
          <w:tab w:val="left" w:pos="5550"/>
          <w:tab w:val="left" w:pos="5954"/>
        </w:tabs>
      </w:pPr>
      <w:r w:rsidRPr="00F07F3C">
        <w:t>Councillor Craig Simmons rem</w:t>
      </w:r>
      <w:r>
        <w:t>ains Chair of the Finance Panel, which will undertake the detailed annual review of the Council’s budget proposals</w:t>
      </w:r>
      <w:r w:rsidR="00095652">
        <w:t xml:space="preserve"> early in the New Year</w:t>
      </w:r>
      <w:r>
        <w:t xml:space="preserve">.  The Panel has also agreed to look at the financial impacts of Brexit, the Council Tax Support Scheme and </w:t>
      </w:r>
      <w:r w:rsidR="00095652">
        <w:t xml:space="preserve">alternative </w:t>
      </w:r>
      <w:r>
        <w:t>ways of funding affordable housing.</w:t>
      </w:r>
      <w:r w:rsidR="000A20D7">
        <w:t xml:space="preserve">  The Finance Panel and Housing Panel will join together in considering the progress of the new Council-owned housing company and </w:t>
      </w:r>
      <w:r w:rsidR="000260D6">
        <w:t xml:space="preserve">in scrutinising </w:t>
      </w:r>
      <w:bookmarkStart w:id="0" w:name="_GoBack"/>
      <w:bookmarkEnd w:id="0"/>
      <w:r w:rsidR="000A20D7">
        <w:t>the Housing Revenue Account business plan.</w:t>
      </w:r>
    </w:p>
    <w:p w:rsidR="009E56FE" w:rsidRPr="009E56FE" w:rsidRDefault="009E56FE" w:rsidP="00325C0E">
      <w:pPr>
        <w:tabs>
          <w:tab w:val="left" w:pos="4678"/>
          <w:tab w:val="left" w:pos="5550"/>
          <w:tab w:val="left" w:pos="5954"/>
        </w:tabs>
        <w:rPr>
          <w:b/>
        </w:rPr>
      </w:pPr>
    </w:p>
    <w:p w:rsidR="009E56FE" w:rsidRDefault="009E56FE" w:rsidP="00325C0E">
      <w:pPr>
        <w:tabs>
          <w:tab w:val="left" w:pos="4678"/>
          <w:tab w:val="left" w:pos="5550"/>
          <w:tab w:val="left" w:pos="5954"/>
        </w:tabs>
        <w:rPr>
          <w:b/>
        </w:rPr>
      </w:pPr>
      <w:r w:rsidRPr="009E56FE">
        <w:rPr>
          <w:b/>
        </w:rPr>
        <w:t>Contact us</w:t>
      </w:r>
    </w:p>
    <w:p w:rsidR="009E56FE" w:rsidRDefault="009E56FE" w:rsidP="00325C0E">
      <w:pPr>
        <w:tabs>
          <w:tab w:val="left" w:pos="4678"/>
          <w:tab w:val="left" w:pos="5550"/>
          <w:tab w:val="left" w:pos="5954"/>
        </w:tabs>
        <w:rPr>
          <w:b/>
        </w:rPr>
      </w:pPr>
    </w:p>
    <w:p w:rsidR="009E56FE" w:rsidRDefault="009E56FE" w:rsidP="00325C0E">
      <w:pPr>
        <w:tabs>
          <w:tab w:val="left" w:pos="4678"/>
          <w:tab w:val="left" w:pos="5550"/>
          <w:tab w:val="left" w:pos="5954"/>
        </w:tabs>
      </w:pPr>
      <w:r>
        <w:t xml:space="preserve">Scrutiny Officer, St. </w:t>
      </w:r>
      <w:proofErr w:type="spellStart"/>
      <w:r>
        <w:t>Aldate’s</w:t>
      </w:r>
      <w:proofErr w:type="spellEnd"/>
      <w:r>
        <w:t xml:space="preserve"> Chambers, 109 St. </w:t>
      </w:r>
      <w:proofErr w:type="spellStart"/>
      <w:r>
        <w:t>Aldate’s</w:t>
      </w:r>
      <w:proofErr w:type="spellEnd"/>
      <w:r>
        <w:t xml:space="preserve">, Oxford, OX1 1DS; </w:t>
      </w:r>
      <w:proofErr w:type="spellStart"/>
      <w:r>
        <w:t>tel</w:t>
      </w:r>
      <w:proofErr w:type="spellEnd"/>
      <w:r>
        <w:t xml:space="preserve">: 01865 252230; email: </w:t>
      </w:r>
      <w:hyperlink r:id="rId13" w:history="1">
        <w:r w:rsidRPr="009C71C8">
          <w:rPr>
            <w:rStyle w:val="Hyperlink"/>
          </w:rPr>
          <w:t>democraticservices@oxford.gov.uk</w:t>
        </w:r>
      </w:hyperlink>
    </w:p>
    <w:p w:rsidR="0051184E" w:rsidRPr="00F50815" w:rsidRDefault="00C365D5" w:rsidP="00325C0E">
      <w:pPr>
        <w:tabs>
          <w:tab w:val="left" w:pos="4678"/>
          <w:tab w:val="left" w:pos="5550"/>
          <w:tab w:val="left" w:pos="5954"/>
        </w:tabs>
        <w:rPr>
          <w:b/>
          <w:i/>
        </w:rPr>
      </w:pPr>
      <w:r w:rsidRPr="00F50815">
        <w:rPr>
          <w:b/>
          <w:i/>
        </w:rPr>
        <w:tab/>
      </w:r>
    </w:p>
    <w:sectPr w:rsidR="0051184E" w:rsidRPr="00F508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1D" w:rsidRDefault="00C15C1D" w:rsidP="00C15C1D">
      <w:r>
        <w:separator/>
      </w:r>
    </w:p>
  </w:endnote>
  <w:endnote w:type="continuationSeparator" w:id="0">
    <w:p w:rsidR="00C15C1D" w:rsidRDefault="00C15C1D" w:rsidP="00C1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1D" w:rsidRDefault="00C15C1D" w:rsidP="00C15C1D">
      <w:r>
        <w:separator/>
      </w:r>
    </w:p>
  </w:footnote>
  <w:footnote w:type="continuationSeparator" w:id="0">
    <w:p w:rsidR="00C15C1D" w:rsidRDefault="00C15C1D" w:rsidP="00C15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14A"/>
    <w:multiLevelType w:val="hybridMultilevel"/>
    <w:tmpl w:val="8256C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0727BD"/>
    <w:multiLevelType w:val="hybridMultilevel"/>
    <w:tmpl w:val="5552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225803"/>
    <w:multiLevelType w:val="hybridMultilevel"/>
    <w:tmpl w:val="7B08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97354B"/>
    <w:multiLevelType w:val="hybridMultilevel"/>
    <w:tmpl w:val="81B4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3D3A54"/>
    <w:multiLevelType w:val="hybridMultilevel"/>
    <w:tmpl w:val="B98A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F97591"/>
    <w:multiLevelType w:val="hybridMultilevel"/>
    <w:tmpl w:val="30C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1C6029"/>
    <w:multiLevelType w:val="hybridMultilevel"/>
    <w:tmpl w:val="A498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761777"/>
    <w:multiLevelType w:val="hybridMultilevel"/>
    <w:tmpl w:val="D7B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59"/>
    <w:rsid w:val="0000551A"/>
    <w:rsid w:val="00024A7A"/>
    <w:rsid w:val="000260D6"/>
    <w:rsid w:val="00032E2E"/>
    <w:rsid w:val="00050DD1"/>
    <w:rsid w:val="00056440"/>
    <w:rsid w:val="000618F2"/>
    <w:rsid w:val="00075DC2"/>
    <w:rsid w:val="00087564"/>
    <w:rsid w:val="00095652"/>
    <w:rsid w:val="00096FB9"/>
    <w:rsid w:val="000A20D7"/>
    <w:rsid w:val="000B312A"/>
    <w:rsid w:val="000B4310"/>
    <w:rsid w:val="000C1CBE"/>
    <w:rsid w:val="000E46B1"/>
    <w:rsid w:val="00114642"/>
    <w:rsid w:val="00115603"/>
    <w:rsid w:val="001168BC"/>
    <w:rsid w:val="00135E3A"/>
    <w:rsid w:val="001778CB"/>
    <w:rsid w:val="00184ACE"/>
    <w:rsid w:val="00195719"/>
    <w:rsid w:val="00196BBB"/>
    <w:rsid w:val="001A43A3"/>
    <w:rsid w:val="001C1E25"/>
    <w:rsid w:val="00212021"/>
    <w:rsid w:val="00216567"/>
    <w:rsid w:val="00235A41"/>
    <w:rsid w:val="0023732B"/>
    <w:rsid w:val="00273F30"/>
    <w:rsid w:val="0028464E"/>
    <w:rsid w:val="002A0519"/>
    <w:rsid w:val="002A5D91"/>
    <w:rsid w:val="002B50C2"/>
    <w:rsid w:val="002C37C6"/>
    <w:rsid w:val="002F48E8"/>
    <w:rsid w:val="00321904"/>
    <w:rsid w:val="00325C0E"/>
    <w:rsid w:val="00355ED2"/>
    <w:rsid w:val="00361D01"/>
    <w:rsid w:val="003719A6"/>
    <w:rsid w:val="00383B1E"/>
    <w:rsid w:val="003977AC"/>
    <w:rsid w:val="003B6F9E"/>
    <w:rsid w:val="003D7DE9"/>
    <w:rsid w:val="003F3560"/>
    <w:rsid w:val="003F5224"/>
    <w:rsid w:val="004000D7"/>
    <w:rsid w:val="004015D8"/>
    <w:rsid w:val="004152CB"/>
    <w:rsid w:val="004224DC"/>
    <w:rsid w:val="00464156"/>
    <w:rsid w:val="00466D4D"/>
    <w:rsid w:val="004768C7"/>
    <w:rsid w:val="004840A9"/>
    <w:rsid w:val="00487186"/>
    <w:rsid w:val="004B4952"/>
    <w:rsid w:val="004C77D7"/>
    <w:rsid w:val="004E52A8"/>
    <w:rsid w:val="00501F1A"/>
    <w:rsid w:val="00504E43"/>
    <w:rsid w:val="00510587"/>
    <w:rsid w:val="0051184E"/>
    <w:rsid w:val="005165AF"/>
    <w:rsid w:val="00585B21"/>
    <w:rsid w:val="00587E53"/>
    <w:rsid w:val="005930CB"/>
    <w:rsid w:val="00593651"/>
    <w:rsid w:val="005B47CB"/>
    <w:rsid w:val="005C1274"/>
    <w:rsid w:val="005D30DF"/>
    <w:rsid w:val="0061037D"/>
    <w:rsid w:val="006347C0"/>
    <w:rsid w:val="00645437"/>
    <w:rsid w:val="00647E91"/>
    <w:rsid w:val="006674AB"/>
    <w:rsid w:val="006D6FFC"/>
    <w:rsid w:val="006E2679"/>
    <w:rsid w:val="0070700B"/>
    <w:rsid w:val="00714B80"/>
    <w:rsid w:val="007725E8"/>
    <w:rsid w:val="00776C52"/>
    <w:rsid w:val="007822B4"/>
    <w:rsid w:val="007908F4"/>
    <w:rsid w:val="00811B40"/>
    <w:rsid w:val="00843E43"/>
    <w:rsid w:val="00887CCC"/>
    <w:rsid w:val="008A1A5A"/>
    <w:rsid w:val="008A22C6"/>
    <w:rsid w:val="008B16A8"/>
    <w:rsid w:val="008F697F"/>
    <w:rsid w:val="009041B0"/>
    <w:rsid w:val="009057F6"/>
    <w:rsid w:val="00906E81"/>
    <w:rsid w:val="009341EC"/>
    <w:rsid w:val="0093511B"/>
    <w:rsid w:val="009427E2"/>
    <w:rsid w:val="009531BE"/>
    <w:rsid w:val="009630B9"/>
    <w:rsid w:val="00963988"/>
    <w:rsid w:val="00982DC6"/>
    <w:rsid w:val="0098383D"/>
    <w:rsid w:val="00994C70"/>
    <w:rsid w:val="009B79EA"/>
    <w:rsid w:val="009E56FE"/>
    <w:rsid w:val="009E7C9C"/>
    <w:rsid w:val="00A055A0"/>
    <w:rsid w:val="00A41ECE"/>
    <w:rsid w:val="00A4585B"/>
    <w:rsid w:val="00A5435E"/>
    <w:rsid w:val="00AA739C"/>
    <w:rsid w:val="00AB5ADF"/>
    <w:rsid w:val="00AC3E9E"/>
    <w:rsid w:val="00AC4875"/>
    <w:rsid w:val="00AC4E3F"/>
    <w:rsid w:val="00B001B1"/>
    <w:rsid w:val="00B04EE4"/>
    <w:rsid w:val="00B21CF9"/>
    <w:rsid w:val="00B87ED7"/>
    <w:rsid w:val="00B9685D"/>
    <w:rsid w:val="00BD0AE4"/>
    <w:rsid w:val="00BE05F9"/>
    <w:rsid w:val="00BE09C3"/>
    <w:rsid w:val="00C015EA"/>
    <w:rsid w:val="00C07F80"/>
    <w:rsid w:val="00C15C1D"/>
    <w:rsid w:val="00C218FF"/>
    <w:rsid w:val="00C365D5"/>
    <w:rsid w:val="00C44E61"/>
    <w:rsid w:val="00C503B1"/>
    <w:rsid w:val="00C52645"/>
    <w:rsid w:val="00C66EE4"/>
    <w:rsid w:val="00C87159"/>
    <w:rsid w:val="00CA4329"/>
    <w:rsid w:val="00CB09A7"/>
    <w:rsid w:val="00CD200D"/>
    <w:rsid w:val="00CD7834"/>
    <w:rsid w:val="00CF5F8E"/>
    <w:rsid w:val="00D3003B"/>
    <w:rsid w:val="00D35889"/>
    <w:rsid w:val="00D43AB4"/>
    <w:rsid w:val="00D50652"/>
    <w:rsid w:val="00D77123"/>
    <w:rsid w:val="00D779D2"/>
    <w:rsid w:val="00D90144"/>
    <w:rsid w:val="00D952AB"/>
    <w:rsid w:val="00D955CA"/>
    <w:rsid w:val="00D97F54"/>
    <w:rsid w:val="00DB1DC3"/>
    <w:rsid w:val="00DD3324"/>
    <w:rsid w:val="00DD58D1"/>
    <w:rsid w:val="00DF49C8"/>
    <w:rsid w:val="00DF5729"/>
    <w:rsid w:val="00E059B6"/>
    <w:rsid w:val="00E21BDE"/>
    <w:rsid w:val="00E62CBE"/>
    <w:rsid w:val="00E64CAF"/>
    <w:rsid w:val="00E76A04"/>
    <w:rsid w:val="00F07F3C"/>
    <w:rsid w:val="00F168F7"/>
    <w:rsid w:val="00F230D9"/>
    <w:rsid w:val="00F41E0B"/>
    <w:rsid w:val="00F437AB"/>
    <w:rsid w:val="00F50815"/>
    <w:rsid w:val="00F65CA2"/>
    <w:rsid w:val="00F850E3"/>
    <w:rsid w:val="00F96581"/>
    <w:rsid w:val="00FB2F46"/>
    <w:rsid w:val="00FC797F"/>
    <w:rsid w:val="00FD3A85"/>
    <w:rsid w:val="00FD435E"/>
    <w:rsid w:val="00FD75EA"/>
    <w:rsid w:val="00FE1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567"/>
    <w:pPr>
      <w:ind w:left="720"/>
      <w:contextualSpacing/>
    </w:pPr>
  </w:style>
  <w:style w:type="character" w:styleId="Hyperlink">
    <w:name w:val="Hyperlink"/>
    <w:basedOn w:val="DefaultParagraphFont"/>
    <w:uiPriority w:val="99"/>
    <w:unhideWhenUsed/>
    <w:rsid w:val="00AC4E3F"/>
    <w:rPr>
      <w:color w:val="0000FF" w:themeColor="hyperlink"/>
      <w:u w:val="single"/>
    </w:rPr>
  </w:style>
  <w:style w:type="paragraph" w:styleId="Header">
    <w:name w:val="header"/>
    <w:basedOn w:val="Normal"/>
    <w:link w:val="HeaderChar"/>
    <w:uiPriority w:val="99"/>
    <w:unhideWhenUsed/>
    <w:rsid w:val="00C15C1D"/>
    <w:pPr>
      <w:tabs>
        <w:tab w:val="center" w:pos="4513"/>
        <w:tab w:val="right" w:pos="9026"/>
      </w:tabs>
    </w:pPr>
  </w:style>
  <w:style w:type="character" w:customStyle="1" w:styleId="HeaderChar">
    <w:name w:val="Header Char"/>
    <w:basedOn w:val="DefaultParagraphFont"/>
    <w:link w:val="Header"/>
    <w:uiPriority w:val="99"/>
    <w:rsid w:val="00C15C1D"/>
  </w:style>
  <w:style w:type="paragraph" w:styleId="Footer">
    <w:name w:val="footer"/>
    <w:basedOn w:val="Normal"/>
    <w:link w:val="FooterChar"/>
    <w:uiPriority w:val="99"/>
    <w:unhideWhenUsed/>
    <w:rsid w:val="00C15C1D"/>
    <w:pPr>
      <w:tabs>
        <w:tab w:val="center" w:pos="4513"/>
        <w:tab w:val="right" w:pos="9026"/>
      </w:tabs>
    </w:pPr>
  </w:style>
  <w:style w:type="character" w:customStyle="1" w:styleId="FooterChar">
    <w:name w:val="Footer Char"/>
    <w:basedOn w:val="DefaultParagraphFont"/>
    <w:link w:val="Footer"/>
    <w:uiPriority w:val="99"/>
    <w:rsid w:val="00C15C1D"/>
  </w:style>
  <w:style w:type="paragraph" w:styleId="BalloonText">
    <w:name w:val="Balloon Text"/>
    <w:basedOn w:val="Normal"/>
    <w:link w:val="BalloonTextChar"/>
    <w:uiPriority w:val="99"/>
    <w:semiHidden/>
    <w:unhideWhenUsed/>
    <w:rsid w:val="00050DD1"/>
    <w:rPr>
      <w:rFonts w:ascii="Tahoma" w:hAnsi="Tahoma" w:cs="Tahoma"/>
      <w:sz w:val="16"/>
      <w:szCs w:val="16"/>
    </w:rPr>
  </w:style>
  <w:style w:type="character" w:customStyle="1" w:styleId="BalloonTextChar">
    <w:name w:val="Balloon Text Char"/>
    <w:basedOn w:val="DefaultParagraphFont"/>
    <w:link w:val="BalloonText"/>
    <w:uiPriority w:val="99"/>
    <w:semiHidden/>
    <w:rsid w:val="00050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567"/>
    <w:pPr>
      <w:ind w:left="720"/>
      <w:contextualSpacing/>
    </w:pPr>
  </w:style>
  <w:style w:type="character" w:styleId="Hyperlink">
    <w:name w:val="Hyperlink"/>
    <w:basedOn w:val="DefaultParagraphFont"/>
    <w:uiPriority w:val="99"/>
    <w:unhideWhenUsed/>
    <w:rsid w:val="00AC4E3F"/>
    <w:rPr>
      <w:color w:val="0000FF" w:themeColor="hyperlink"/>
      <w:u w:val="single"/>
    </w:rPr>
  </w:style>
  <w:style w:type="paragraph" w:styleId="Header">
    <w:name w:val="header"/>
    <w:basedOn w:val="Normal"/>
    <w:link w:val="HeaderChar"/>
    <w:uiPriority w:val="99"/>
    <w:unhideWhenUsed/>
    <w:rsid w:val="00C15C1D"/>
    <w:pPr>
      <w:tabs>
        <w:tab w:val="center" w:pos="4513"/>
        <w:tab w:val="right" w:pos="9026"/>
      </w:tabs>
    </w:pPr>
  </w:style>
  <w:style w:type="character" w:customStyle="1" w:styleId="HeaderChar">
    <w:name w:val="Header Char"/>
    <w:basedOn w:val="DefaultParagraphFont"/>
    <w:link w:val="Header"/>
    <w:uiPriority w:val="99"/>
    <w:rsid w:val="00C15C1D"/>
  </w:style>
  <w:style w:type="paragraph" w:styleId="Footer">
    <w:name w:val="footer"/>
    <w:basedOn w:val="Normal"/>
    <w:link w:val="FooterChar"/>
    <w:uiPriority w:val="99"/>
    <w:unhideWhenUsed/>
    <w:rsid w:val="00C15C1D"/>
    <w:pPr>
      <w:tabs>
        <w:tab w:val="center" w:pos="4513"/>
        <w:tab w:val="right" w:pos="9026"/>
      </w:tabs>
    </w:pPr>
  </w:style>
  <w:style w:type="character" w:customStyle="1" w:styleId="FooterChar">
    <w:name w:val="Footer Char"/>
    <w:basedOn w:val="DefaultParagraphFont"/>
    <w:link w:val="Footer"/>
    <w:uiPriority w:val="99"/>
    <w:rsid w:val="00C15C1D"/>
  </w:style>
  <w:style w:type="paragraph" w:styleId="BalloonText">
    <w:name w:val="Balloon Text"/>
    <w:basedOn w:val="Normal"/>
    <w:link w:val="BalloonTextChar"/>
    <w:uiPriority w:val="99"/>
    <w:semiHidden/>
    <w:unhideWhenUsed/>
    <w:rsid w:val="00050DD1"/>
    <w:rPr>
      <w:rFonts w:ascii="Tahoma" w:hAnsi="Tahoma" w:cs="Tahoma"/>
      <w:sz w:val="16"/>
      <w:szCs w:val="16"/>
    </w:rPr>
  </w:style>
  <w:style w:type="character" w:customStyle="1" w:styleId="BalloonTextChar">
    <w:name w:val="Balloon Text Char"/>
    <w:basedOn w:val="DefaultParagraphFont"/>
    <w:link w:val="BalloonText"/>
    <w:uiPriority w:val="99"/>
    <w:semiHidden/>
    <w:rsid w:val="00050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mocraticservices@oxford.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xford.gov.uk/consul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itizen.oxford.gov.uk/citizenportal/form.aspx?form=Scrutiny_Committee_Sugges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emocraticservices@ox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273FE-8B62-4AA0-92C5-778E7639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4179</Words>
  <Characters>23825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14</cp:revision>
  <cp:lastPrinted>2016-08-23T13:46:00Z</cp:lastPrinted>
  <dcterms:created xsi:type="dcterms:W3CDTF">2016-08-24T16:01:00Z</dcterms:created>
  <dcterms:modified xsi:type="dcterms:W3CDTF">2016-08-25T11:49:00Z</dcterms:modified>
</cp:coreProperties>
</file>